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page" w:tblpX="526" w:tblpY="270"/>
        <w:bidiVisual/>
        <w:tblW w:w="15915" w:type="dxa"/>
        <w:tblLook w:val="04A0" w:firstRow="1" w:lastRow="0" w:firstColumn="1" w:lastColumn="0" w:noHBand="0" w:noVBand="1"/>
      </w:tblPr>
      <w:tblGrid>
        <w:gridCol w:w="15915"/>
      </w:tblGrid>
      <w:tr w:rsidR="0022765E" w:rsidRPr="0022765E" w14:paraId="737A1C0D" w14:textId="77777777" w:rsidTr="00360CDE">
        <w:trPr>
          <w:trHeight w:val="345"/>
        </w:trPr>
        <w:tc>
          <w:tcPr>
            <w:tcW w:w="15915" w:type="dxa"/>
            <w:tcBorders>
              <w:top w:val="nil"/>
              <w:left w:val="nil"/>
              <w:bottom w:val="single" w:sz="4" w:space="0" w:color="auto"/>
              <w:right w:val="nil"/>
            </w:tcBorders>
            <w:noWrap/>
            <w:vAlign w:val="bottom"/>
            <w:hideMark/>
          </w:tcPr>
          <w:p w14:paraId="162DBB60" w14:textId="77777777" w:rsidR="0022765E" w:rsidRPr="0022765E" w:rsidRDefault="0022765E" w:rsidP="00360CDE">
            <w:pPr>
              <w:bidi/>
              <w:spacing w:after="0" w:line="240" w:lineRule="auto"/>
              <w:rPr>
                <w:rFonts w:ascii="IBM Plex Sans Arabic" w:eastAsia="Times New Roman" w:hAnsi="IBM Plex Sans Arabic" w:cs="IBM Plex Sans Arabic"/>
                <w:b/>
                <w:bCs/>
                <w:color w:val="000000"/>
                <w:lang w:val="en-GB" w:eastAsia="en-GB"/>
              </w:rPr>
            </w:pPr>
            <w:r w:rsidRPr="0022765E">
              <w:rPr>
                <w:rFonts w:ascii="IBM Plex Sans Arabic" w:eastAsia="Times New Roman" w:hAnsi="IBM Plex Sans Arabic" w:cs="IBM Plex Sans Arabic"/>
                <w:b/>
                <w:bCs/>
                <w:color w:val="000000"/>
                <w:rtl/>
                <w:lang w:val="en-GB" w:eastAsia="en-GB"/>
              </w:rPr>
              <w:t>اسم الشركة:</w:t>
            </w:r>
            <w:r w:rsidRPr="0022765E">
              <w:rPr>
                <w:rFonts w:ascii="IBM Plex Sans Arabic" w:eastAsia="Times New Roman" w:hAnsi="IBM Plex Sans Arabic" w:cs="IBM Plex Sans Arabic"/>
                <w:color w:val="000000"/>
                <w:rtl/>
                <w:lang w:val="en-GB" w:eastAsia="en-GB"/>
              </w:rPr>
              <w:t xml:space="preserve"> </w:t>
            </w:r>
          </w:p>
        </w:tc>
      </w:tr>
      <w:tr w:rsidR="0022765E" w:rsidRPr="0022765E" w14:paraId="5C13877B" w14:textId="77777777" w:rsidTr="00360CDE">
        <w:trPr>
          <w:trHeight w:val="345"/>
        </w:trPr>
        <w:tc>
          <w:tcPr>
            <w:tcW w:w="15915" w:type="dxa"/>
            <w:tcBorders>
              <w:top w:val="single" w:sz="4" w:space="0" w:color="auto"/>
              <w:left w:val="nil"/>
              <w:bottom w:val="single" w:sz="4" w:space="0" w:color="auto"/>
              <w:right w:val="nil"/>
            </w:tcBorders>
            <w:noWrap/>
            <w:vAlign w:val="bottom"/>
            <w:hideMark/>
          </w:tcPr>
          <w:p w14:paraId="2E93182F" w14:textId="2ECBEB9F" w:rsidR="0022765E" w:rsidRPr="0022765E" w:rsidRDefault="0022765E" w:rsidP="00360CDE">
            <w:pPr>
              <w:bidi/>
              <w:spacing w:after="0" w:line="240" w:lineRule="auto"/>
              <w:rPr>
                <w:rFonts w:ascii="IBM Plex Sans Arabic" w:eastAsia="Times New Roman" w:hAnsi="IBM Plex Sans Arabic" w:cs="IBM Plex Sans Arabic"/>
                <w:b/>
                <w:bCs/>
                <w:color w:val="000000"/>
                <w:rtl/>
                <w:lang w:val="en-GB" w:eastAsia="en-GB"/>
              </w:rPr>
            </w:pPr>
            <w:r w:rsidRPr="0022765E">
              <w:rPr>
                <w:rFonts w:ascii="IBM Plex Sans Arabic" w:eastAsia="Times New Roman" w:hAnsi="IBM Plex Sans Arabic" w:cs="IBM Plex Sans Arabic"/>
                <w:b/>
                <w:bCs/>
                <w:color w:val="000000"/>
                <w:rtl/>
                <w:lang w:val="en-GB" w:eastAsia="en-GB"/>
              </w:rPr>
              <w:t xml:space="preserve">الفترة </w:t>
            </w:r>
            <w:r w:rsidRPr="0022765E">
              <w:rPr>
                <w:rFonts w:ascii="IBM Plex Sans Arabic" w:eastAsia="Times New Roman" w:hAnsi="IBM Plex Sans Arabic" w:cs="IBM Plex Sans Arabic" w:hint="cs"/>
                <w:b/>
                <w:bCs/>
                <w:color w:val="000000"/>
                <w:rtl/>
                <w:lang w:val="en-GB" w:eastAsia="en-GB"/>
              </w:rPr>
              <w:t>المالية:</w:t>
            </w:r>
            <w:r w:rsidRPr="0022765E">
              <w:rPr>
                <w:rFonts w:ascii="IBM Plex Sans Arabic" w:eastAsia="Times New Roman" w:hAnsi="IBM Plex Sans Arabic" w:cs="IBM Plex Sans Arabic"/>
                <w:color w:val="000000"/>
                <w:rtl/>
                <w:lang w:val="en-GB" w:eastAsia="en-GB"/>
              </w:rPr>
              <w:t xml:space="preserve"> </w:t>
            </w:r>
          </w:p>
        </w:tc>
      </w:tr>
      <w:tr w:rsidR="0022765E" w:rsidRPr="0022765E" w14:paraId="0DFF35E0" w14:textId="77777777" w:rsidTr="00360CDE">
        <w:trPr>
          <w:trHeight w:val="345"/>
        </w:trPr>
        <w:tc>
          <w:tcPr>
            <w:tcW w:w="15915" w:type="dxa"/>
            <w:tcBorders>
              <w:top w:val="single" w:sz="4" w:space="0" w:color="auto"/>
              <w:left w:val="nil"/>
              <w:bottom w:val="single" w:sz="4" w:space="0" w:color="auto"/>
              <w:right w:val="nil"/>
            </w:tcBorders>
            <w:noWrap/>
            <w:vAlign w:val="bottom"/>
            <w:hideMark/>
          </w:tcPr>
          <w:p w14:paraId="744173AA" w14:textId="77777777" w:rsidR="0022765E" w:rsidRPr="0022765E" w:rsidRDefault="0022765E" w:rsidP="00360CDE">
            <w:pPr>
              <w:bidi/>
              <w:spacing w:after="0" w:line="240" w:lineRule="auto"/>
              <w:rPr>
                <w:rFonts w:ascii="IBM Plex Sans Arabic" w:eastAsia="Times New Roman" w:hAnsi="IBM Plex Sans Arabic" w:cs="IBM Plex Sans Arabic"/>
                <w:b/>
                <w:bCs/>
                <w:color w:val="000000"/>
                <w:rtl/>
                <w:lang w:val="en-GB" w:eastAsia="en-GB"/>
              </w:rPr>
            </w:pPr>
            <w:r w:rsidRPr="0022765E">
              <w:rPr>
                <w:rFonts w:ascii="IBM Plex Sans Arabic" w:eastAsia="Times New Roman" w:hAnsi="IBM Plex Sans Arabic" w:cs="IBM Plex Sans Arabic"/>
                <w:b/>
                <w:bCs/>
                <w:color w:val="000000"/>
                <w:rtl/>
                <w:lang w:val="en-GB" w:eastAsia="en-GB"/>
              </w:rPr>
              <w:t>التاريخ:</w:t>
            </w:r>
            <w:r w:rsidRPr="0022765E">
              <w:rPr>
                <w:rFonts w:ascii="IBM Plex Sans Arabic" w:eastAsia="Times New Roman" w:hAnsi="IBM Plex Sans Arabic" w:cs="IBM Plex Sans Arabic"/>
                <w:color w:val="000000"/>
                <w:rtl/>
                <w:lang w:val="en-GB" w:eastAsia="en-GB"/>
              </w:rPr>
              <w:t xml:space="preserve"> </w:t>
            </w:r>
          </w:p>
        </w:tc>
      </w:tr>
    </w:tbl>
    <w:p w14:paraId="56BD6C51" w14:textId="77777777" w:rsidR="0022765E" w:rsidRDefault="0022765E" w:rsidP="0022765E">
      <w:pPr>
        <w:bidi/>
        <w:spacing w:afterLines="10" w:after="24" w:line="2" w:lineRule="atLeast"/>
        <w:rPr>
          <w:rFonts w:ascii="IBM Plex Sans Arabic" w:hAnsi="IBM Plex Sans Arabic" w:cs="IBM Plex Sans Arabic"/>
          <w:sz w:val="24"/>
          <w:szCs w:val="24"/>
          <w:rtl/>
          <w:lang w:bidi="ar-KW"/>
        </w:rPr>
      </w:pPr>
    </w:p>
    <w:tbl>
      <w:tblPr>
        <w:bidiVisual/>
        <w:tblW w:w="5632" w:type="pct"/>
        <w:tblInd w:w="-1560" w:type="dxa"/>
        <w:tblLook w:val="04A0" w:firstRow="1" w:lastRow="0" w:firstColumn="1" w:lastColumn="0" w:noHBand="0" w:noVBand="1"/>
      </w:tblPr>
      <w:tblGrid>
        <w:gridCol w:w="618"/>
        <w:gridCol w:w="504"/>
        <w:gridCol w:w="7687"/>
        <w:gridCol w:w="1294"/>
        <w:gridCol w:w="2973"/>
        <w:gridCol w:w="2945"/>
      </w:tblGrid>
      <w:tr w:rsidR="0022765E" w:rsidRPr="00770FF8" w14:paraId="399A87FF" w14:textId="77777777" w:rsidTr="00360CDE">
        <w:trPr>
          <w:trHeight w:val="702"/>
        </w:trPr>
        <w:tc>
          <w:tcPr>
            <w:tcW w:w="5000" w:type="pct"/>
            <w:gridSpan w:val="6"/>
            <w:tcBorders>
              <w:top w:val="nil"/>
              <w:left w:val="nil"/>
              <w:bottom w:val="nil"/>
              <w:right w:val="single" w:sz="4" w:space="0" w:color="000000"/>
            </w:tcBorders>
            <w:shd w:val="clear" w:color="000000" w:fill="002060"/>
            <w:vAlign w:val="center"/>
            <w:hideMark/>
          </w:tcPr>
          <w:p w14:paraId="271707FF"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30"/>
                <w:szCs w:val="30"/>
                <w:lang w:val="en-GB" w:eastAsia="en-GB"/>
              </w:rPr>
            </w:pPr>
            <w:r w:rsidRPr="00770FF8">
              <w:rPr>
                <w:rFonts w:ascii="IBM Plex Sans Arabic" w:eastAsia="Times New Roman" w:hAnsi="IBM Plex Sans Arabic" w:cs="IBM Plex Sans Arabic"/>
                <w:b/>
                <w:bCs/>
                <w:color w:val="FFFFFF"/>
                <w:sz w:val="30"/>
                <w:szCs w:val="30"/>
                <w:rtl/>
                <w:lang w:val="en-GB" w:eastAsia="en-GB"/>
              </w:rPr>
              <w:t xml:space="preserve">قائمة تحقق باستيفاء البنود الواجب توافرها ضمن تقرير الخبير الاكتوراي </w:t>
            </w:r>
            <w:r w:rsidRPr="00770FF8">
              <w:rPr>
                <w:rFonts w:ascii="IBM Plex Sans Arabic" w:eastAsia="Times New Roman" w:hAnsi="IBM Plex Sans Arabic" w:cs="IBM Plex Sans Arabic" w:hint="cs"/>
                <w:b/>
                <w:bCs/>
                <w:color w:val="FFFFFF"/>
                <w:sz w:val="30"/>
                <w:szCs w:val="30"/>
                <w:rtl/>
                <w:lang w:val="en-GB" w:eastAsia="en-GB"/>
              </w:rPr>
              <w:t>المقدم بشكل</w:t>
            </w:r>
            <w:r w:rsidRPr="00770FF8">
              <w:rPr>
                <w:rFonts w:ascii="IBM Plex Sans Arabic" w:eastAsia="Times New Roman" w:hAnsi="IBM Plex Sans Arabic" w:cs="IBM Plex Sans Arabic"/>
                <w:b/>
                <w:bCs/>
                <w:color w:val="FFFFFF"/>
                <w:sz w:val="30"/>
                <w:szCs w:val="30"/>
                <w:rtl/>
                <w:lang w:val="en-GB" w:eastAsia="en-GB"/>
              </w:rPr>
              <w:t xml:space="preserve"> (سنوي)</w:t>
            </w:r>
          </w:p>
        </w:tc>
      </w:tr>
      <w:tr w:rsidR="0022765E" w:rsidRPr="00770FF8" w14:paraId="17842618" w14:textId="77777777" w:rsidTr="00360CDE">
        <w:trPr>
          <w:trHeight w:val="810"/>
        </w:trPr>
        <w:tc>
          <w:tcPr>
            <w:tcW w:w="5000" w:type="pct"/>
            <w:gridSpan w:val="6"/>
            <w:tcBorders>
              <w:top w:val="nil"/>
              <w:left w:val="nil"/>
              <w:bottom w:val="single" w:sz="4" w:space="0" w:color="auto"/>
              <w:right w:val="single" w:sz="4" w:space="0" w:color="000000"/>
            </w:tcBorders>
            <w:shd w:val="clear" w:color="000000" w:fill="0070C0"/>
            <w:vAlign w:val="center"/>
            <w:hideMark/>
          </w:tcPr>
          <w:p w14:paraId="78600A9D"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فيما يلي قائمة تحقق بالبنود الواجب توافرها للتقارير التي سوف تقدم بواسطة الخبير الاكتواري سواء المعين داخلياً من الشركة أو عن طريق الاسناد الخارجي مع جهات اعتبارية خارجية مرخصة من قبل وحدة تنظيم التأمين.</w:t>
            </w:r>
            <w:r w:rsidRPr="00770FF8">
              <w:rPr>
                <w:rFonts w:ascii="IBM Plex Sans Arabic" w:eastAsia="Times New Roman" w:hAnsi="IBM Plex Sans Arabic" w:cs="IBM Plex Sans Arabic"/>
                <w:b/>
                <w:bCs/>
                <w:color w:val="FFFFFF"/>
                <w:sz w:val="24"/>
                <w:szCs w:val="24"/>
                <w:rtl/>
                <w:lang w:val="en-GB" w:eastAsia="en-GB"/>
              </w:rPr>
              <w:br/>
              <w:t>( يتوجب على كافة الجهات المعنية ارفاق هذه القائمة مع تقرير الخبير الاكتوراي النهائي بعد اعتمادها من الأطراف المعنية)</w:t>
            </w:r>
          </w:p>
        </w:tc>
      </w:tr>
      <w:tr w:rsidR="0022765E" w:rsidRPr="00770FF8" w14:paraId="78EC5BB2" w14:textId="77777777" w:rsidTr="00360CDE">
        <w:trPr>
          <w:trHeight w:val="890"/>
        </w:trPr>
        <w:tc>
          <w:tcPr>
            <w:tcW w:w="193" w:type="pct"/>
            <w:tcBorders>
              <w:top w:val="nil"/>
              <w:left w:val="single" w:sz="4" w:space="0" w:color="auto"/>
              <w:bottom w:val="single" w:sz="4" w:space="0" w:color="auto"/>
              <w:right w:val="single" w:sz="4" w:space="0" w:color="auto"/>
            </w:tcBorders>
            <w:shd w:val="clear" w:color="000000" w:fill="002060"/>
            <w:vAlign w:val="center"/>
            <w:hideMark/>
          </w:tcPr>
          <w:p w14:paraId="43B62057"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م.</w:t>
            </w:r>
          </w:p>
        </w:tc>
        <w:tc>
          <w:tcPr>
            <w:tcW w:w="2556" w:type="pct"/>
            <w:gridSpan w:val="2"/>
            <w:tcBorders>
              <w:top w:val="single" w:sz="4" w:space="0" w:color="auto"/>
              <w:left w:val="single" w:sz="4" w:space="0" w:color="auto"/>
              <w:bottom w:val="single" w:sz="4" w:space="0" w:color="auto"/>
              <w:right w:val="single" w:sz="4" w:space="0" w:color="000000"/>
            </w:tcBorders>
            <w:shd w:val="clear" w:color="000000" w:fill="002060"/>
            <w:vAlign w:val="center"/>
            <w:hideMark/>
          </w:tcPr>
          <w:p w14:paraId="3D03773B"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 xml:space="preserve">البند </w:t>
            </w:r>
          </w:p>
        </w:tc>
        <w:tc>
          <w:tcPr>
            <w:tcW w:w="404" w:type="pct"/>
            <w:tcBorders>
              <w:top w:val="nil"/>
              <w:left w:val="single" w:sz="4" w:space="0" w:color="auto"/>
              <w:bottom w:val="single" w:sz="4" w:space="0" w:color="auto"/>
              <w:right w:val="single" w:sz="4" w:space="0" w:color="auto"/>
            </w:tcBorders>
            <w:shd w:val="clear" w:color="000000" w:fill="002060"/>
            <w:vAlign w:val="center"/>
            <w:hideMark/>
          </w:tcPr>
          <w:p w14:paraId="4901F32A"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hint="cs"/>
                <w:b/>
                <w:bCs/>
                <w:color w:val="FFFFFF"/>
                <w:sz w:val="24"/>
                <w:szCs w:val="24"/>
                <w:rtl/>
                <w:lang w:val="en-GB" w:eastAsia="en-GB"/>
              </w:rPr>
              <w:t>مستوفي /</w:t>
            </w:r>
            <w:r w:rsidRPr="00770FF8">
              <w:rPr>
                <w:rFonts w:ascii="IBM Plex Sans Arabic" w:eastAsia="Times New Roman" w:hAnsi="IBM Plex Sans Arabic" w:cs="IBM Plex Sans Arabic"/>
                <w:b/>
                <w:bCs/>
                <w:color w:val="FFFFFF"/>
                <w:sz w:val="24"/>
                <w:szCs w:val="24"/>
                <w:rtl/>
                <w:lang w:val="en-GB" w:eastAsia="en-GB"/>
              </w:rPr>
              <w:t xml:space="preserve"> غير مستوفي</w:t>
            </w:r>
          </w:p>
        </w:tc>
        <w:tc>
          <w:tcPr>
            <w:tcW w:w="928" w:type="pct"/>
            <w:tcBorders>
              <w:top w:val="nil"/>
              <w:left w:val="single" w:sz="4" w:space="0" w:color="auto"/>
              <w:bottom w:val="single" w:sz="4" w:space="0" w:color="auto"/>
              <w:right w:val="single" w:sz="4" w:space="0" w:color="auto"/>
            </w:tcBorders>
            <w:shd w:val="clear" w:color="000000" w:fill="002060"/>
            <w:vAlign w:val="center"/>
            <w:hideMark/>
          </w:tcPr>
          <w:p w14:paraId="6ADA7F34"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 xml:space="preserve">الملاحــــظـــات </w:t>
            </w:r>
          </w:p>
        </w:tc>
        <w:tc>
          <w:tcPr>
            <w:tcW w:w="918" w:type="pct"/>
            <w:tcBorders>
              <w:top w:val="nil"/>
              <w:left w:val="single" w:sz="4" w:space="0" w:color="auto"/>
              <w:bottom w:val="single" w:sz="4" w:space="0" w:color="auto"/>
              <w:right w:val="single" w:sz="4" w:space="0" w:color="auto"/>
            </w:tcBorders>
            <w:shd w:val="clear" w:color="000000" w:fill="002060"/>
            <w:vAlign w:val="center"/>
            <w:hideMark/>
          </w:tcPr>
          <w:p w14:paraId="5B4ECBC6"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 xml:space="preserve">التعليق </w:t>
            </w:r>
          </w:p>
        </w:tc>
      </w:tr>
      <w:tr w:rsidR="0022765E" w:rsidRPr="00770FF8" w14:paraId="241B597F" w14:textId="77777777" w:rsidTr="00360CDE">
        <w:trPr>
          <w:trHeight w:val="980"/>
        </w:trPr>
        <w:tc>
          <w:tcPr>
            <w:tcW w:w="193" w:type="pct"/>
            <w:tcBorders>
              <w:top w:val="nil"/>
              <w:left w:val="nil"/>
              <w:bottom w:val="nil"/>
              <w:right w:val="single" w:sz="4" w:space="0" w:color="auto"/>
            </w:tcBorders>
            <w:shd w:val="clear" w:color="000000" w:fill="0070C0"/>
            <w:vAlign w:val="center"/>
            <w:hideMark/>
          </w:tcPr>
          <w:p w14:paraId="1E86A3AB"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أ.</w:t>
            </w:r>
          </w:p>
        </w:tc>
        <w:tc>
          <w:tcPr>
            <w:tcW w:w="4807" w:type="pct"/>
            <w:gridSpan w:val="5"/>
            <w:tcBorders>
              <w:top w:val="single" w:sz="4" w:space="0" w:color="auto"/>
              <w:left w:val="single" w:sz="4" w:space="0" w:color="auto"/>
              <w:bottom w:val="single" w:sz="4" w:space="0" w:color="auto"/>
              <w:right w:val="single" w:sz="4" w:space="0" w:color="000000"/>
            </w:tcBorders>
            <w:shd w:val="clear" w:color="000000" w:fill="0070C0"/>
            <w:vAlign w:val="center"/>
            <w:hideMark/>
          </w:tcPr>
          <w:p w14:paraId="2E418F18"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 xml:space="preserve"> بند المخصصات ( الاحتياطيات الفنية) </w:t>
            </w:r>
            <w:r w:rsidRPr="00770FF8">
              <w:rPr>
                <w:rFonts w:ascii="IBM Plex Sans Arabic" w:eastAsia="Times New Roman" w:hAnsi="IBM Plex Sans Arabic" w:cs="IBM Plex Sans Arabic"/>
                <w:b/>
                <w:bCs/>
                <w:color w:val="FFFFFF"/>
                <w:sz w:val="24"/>
                <w:szCs w:val="24"/>
                <w:rtl/>
                <w:lang w:val="en-GB" w:eastAsia="en-GB"/>
              </w:rPr>
              <w:br/>
              <w:t xml:space="preserve"> تحتسب المخصصات الفنية حسب المعايير المحاسبية بمعرفة واعتماد خبير اكتواري، على أن تعكس بعدالة التزامات الشركة، وأن تشمل كحد أدنى </w:t>
            </w:r>
            <w:r w:rsidRPr="00770FF8">
              <w:rPr>
                <w:rFonts w:ascii="IBM Plex Sans Arabic" w:eastAsia="Times New Roman" w:hAnsi="IBM Plex Sans Arabic" w:cs="IBM Plex Sans Arabic" w:hint="cs"/>
                <w:b/>
                <w:bCs/>
                <w:color w:val="FFFFFF"/>
                <w:sz w:val="24"/>
                <w:szCs w:val="24"/>
                <w:rtl/>
                <w:lang w:val="en-GB" w:eastAsia="en-GB"/>
              </w:rPr>
              <w:t>المخصصات</w:t>
            </w:r>
            <w:r w:rsidRPr="00770FF8">
              <w:rPr>
                <w:rFonts w:ascii="IBM Plex Sans Arabic" w:eastAsia="Times New Roman" w:hAnsi="IBM Plex Sans Arabic" w:cs="IBM Plex Sans Arabic"/>
                <w:b/>
                <w:bCs/>
                <w:color w:val="FFFFFF"/>
                <w:sz w:val="24"/>
                <w:szCs w:val="24"/>
                <w:rtl/>
                <w:lang w:val="en-GB" w:eastAsia="en-GB"/>
              </w:rPr>
              <w:t xml:space="preserve"> الفنية الاتية:</w:t>
            </w:r>
          </w:p>
        </w:tc>
      </w:tr>
      <w:tr w:rsidR="0022765E" w:rsidRPr="00770FF8" w14:paraId="3E2AE284" w14:textId="77777777" w:rsidTr="00360CDE">
        <w:trPr>
          <w:trHeight w:val="390"/>
        </w:trPr>
        <w:tc>
          <w:tcPr>
            <w:tcW w:w="193" w:type="pct"/>
            <w:tcBorders>
              <w:top w:val="nil"/>
              <w:left w:val="nil"/>
              <w:bottom w:val="nil"/>
              <w:right w:val="single" w:sz="4" w:space="0" w:color="auto"/>
            </w:tcBorders>
            <w:shd w:val="clear" w:color="000000" w:fill="FFFFFF"/>
            <w:vAlign w:val="center"/>
            <w:hideMark/>
          </w:tcPr>
          <w:p w14:paraId="48452571" w14:textId="77777777" w:rsidR="0022765E" w:rsidRPr="00770FF8" w:rsidRDefault="0022765E" w:rsidP="00600318">
            <w:pPr>
              <w:bidi/>
              <w:spacing w:after="0" w:line="240" w:lineRule="auto"/>
              <w:rPr>
                <w:rFonts w:ascii="IBM Plex Sans Arabic" w:eastAsia="Times New Roman" w:hAnsi="IBM Plex Sans Arabic" w:cs="IBM Plex Sans Arabic"/>
                <w:b/>
                <w:bCs/>
                <w:color w:val="002060"/>
                <w:sz w:val="24"/>
                <w:szCs w:val="24"/>
                <w:rtl/>
                <w:lang w:val="en-GB" w:eastAsia="en-GB"/>
              </w:rPr>
            </w:pPr>
            <w:r w:rsidRPr="00770FF8">
              <w:rPr>
                <w:rFonts w:ascii="IBM Plex Sans Arabic" w:eastAsia="Times New Roman" w:hAnsi="IBM Plex Sans Arabic" w:cs="IBM Plex Sans Arabic"/>
                <w:b/>
                <w:bCs/>
                <w:color w:val="002060"/>
                <w:sz w:val="24"/>
                <w:szCs w:val="24"/>
                <w:lang w:val="en-GB" w:eastAsia="en-GB"/>
              </w:rPr>
              <w:t> </w:t>
            </w: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1FBA44C2"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w:t>
            </w:r>
          </w:p>
        </w:tc>
        <w:tc>
          <w:tcPr>
            <w:tcW w:w="2399" w:type="pct"/>
            <w:tcBorders>
              <w:top w:val="nil"/>
              <w:left w:val="single" w:sz="4" w:space="0" w:color="auto"/>
              <w:bottom w:val="single" w:sz="4" w:space="0" w:color="auto"/>
              <w:right w:val="single" w:sz="4" w:space="0" w:color="auto"/>
            </w:tcBorders>
            <w:noWrap/>
            <w:vAlign w:val="center"/>
            <w:hideMark/>
          </w:tcPr>
          <w:p w14:paraId="47EC7EBF" w14:textId="77777777" w:rsidR="0022765E" w:rsidRPr="00770FF8" w:rsidRDefault="0022765E" w:rsidP="00600318">
            <w:pPr>
              <w:bidi/>
              <w:spacing w:after="0" w:line="240" w:lineRule="auto"/>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مخصصات الأقساط غير المكتسبة. </w:t>
            </w:r>
          </w:p>
        </w:tc>
        <w:tc>
          <w:tcPr>
            <w:tcW w:w="404" w:type="pct"/>
            <w:tcBorders>
              <w:top w:val="nil"/>
              <w:left w:val="single" w:sz="4" w:space="0" w:color="auto"/>
              <w:bottom w:val="single" w:sz="4" w:space="0" w:color="auto"/>
              <w:right w:val="single" w:sz="4" w:space="0" w:color="auto"/>
            </w:tcBorders>
            <w:noWrap/>
            <w:hideMark/>
          </w:tcPr>
          <w:p w14:paraId="56C74F09"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16451D">
              <w:rPr>
                <w:rFonts w:ascii="IBM Plex Sans Arabic" w:hAnsi="IBM Plex Sans Arabic" w:cs="IBM Plex Sans Arabic"/>
                <w:b/>
                <w:bCs/>
                <w:rtl/>
              </w:rPr>
              <w:fldChar w:fldCharType="begin">
                <w:ffData>
                  <w:name w:val="Check10"/>
                  <w:enabled/>
                  <w:calcOnExit w:val="0"/>
                  <w:checkBox>
                    <w:sizeAuto/>
                    <w:default w:val="0"/>
                  </w:checkBox>
                </w:ffData>
              </w:fldChar>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lang w:bidi="ar-KW"/>
              </w:rPr>
              <w:instrText>FORMCHECKBOX</w:instrText>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rtl/>
                <w:lang w:bidi="ar-KW"/>
              </w:rPr>
            </w:r>
            <w:r w:rsidRPr="0016451D">
              <w:rPr>
                <w:rFonts w:ascii="IBM Plex Sans Arabic" w:hAnsi="IBM Plex Sans Arabic" w:cs="IBM Plex Sans Arabic"/>
                <w:b/>
                <w:bCs/>
                <w:rtl/>
                <w:lang w:bidi="ar-KW"/>
              </w:rPr>
              <w:fldChar w:fldCharType="separate"/>
            </w:r>
            <w:r w:rsidRPr="0016451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372FEA75"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44424A58"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6522A3EB" w14:textId="77777777" w:rsidTr="00360CDE">
        <w:trPr>
          <w:trHeight w:val="390"/>
        </w:trPr>
        <w:tc>
          <w:tcPr>
            <w:tcW w:w="193" w:type="pct"/>
            <w:tcBorders>
              <w:top w:val="nil"/>
              <w:left w:val="nil"/>
              <w:bottom w:val="nil"/>
              <w:right w:val="single" w:sz="4" w:space="0" w:color="auto"/>
            </w:tcBorders>
            <w:shd w:val="clear" w:color="000000" w:fill="FFFFFF"/>
            <w:vAlign w:val="center"/>
            <w:hideMark/>
          </w:tcPr>
          <w:p w14:paraId="0E40C5E9" w14:textId="77777777" w:rsidR="0022765E" w:rsidRPr="00770FF8" w:rsidRDefault="0022765E" w:rsidP="00600318">
            <w:pPr>
              <w:bidi/>
              <w:spacing w:after="0" w:line="240" w:lineRule="auto"/>
              <w:rPr>
                <w:rFonts w:ascii="IBM Plex Sans Arabic" w:eastAsia="Times New Roman" w:hAnsi="IBM Plex Sans Arabic" w:cs="IBM Plex Sans Arabic"/>
                <w:b/>
                <w:bCs/>
                <w:color w:val="002060"/>
                <w:sz w:val="24"/>
                <w:szCs w:val="24"/>
                <w:lang w:val="en-GB" w:eastAsia="en-GB"/>
              </w:rPr>
            </w:pPr>
            <w:r w:rsidRPr="00770FF8">
              <w:rPr>
                <w:rFonts w:ascii="IBM Plex Sans Arabic" w:eastAsia="Times New Roman" w:hAnsi="IBM Plex Sans Arabic" w:cs="IBM Plex Sans Arabic"/>
                <w:b/>
                <w:bCs/>
                <w:color w:val="002060"/>
                <w:sz w:val="24"/>
                <w:szCs w:val="24"/>
                <w:lang w:val="en-GB" w:eastAsia="en-GB"/>
              </w:rPr>
              <w:t> </w:t>
            </w: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65F53AF5"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2</w:t>
            </w:r>
          </w:p>
        </w:tc>
        <w:tc>
          <w:tcPr>
            <w:tcW w:w="2399" w:type="pct"/>
            <w:tcBorders>
              <w:top w:val="nil"/>
              <w:left w:val="single" w:sz="4" w:space="0" w:color="auto"/>
              <w:bottom w:val="single" w:sz="4" w:space="0" w:color="auto"/>
              <w:right w:val="single" w:sz="4" w:space="0" w:color="auto"/>
            </w:tcBorders>
            <w:noWrap/>
            <w:vAlign w:val="center"/>
            <w:hideMark/>
          </w:tcPr>
          <w:p w14:paraId="0BE3B581" w14:textId="77777777" w:rsidR="0022765E" w:rsidRPr="00770FF8" w:rsidRDefault="0022765E" w:rsidP="00600318">
            <w:pPr>
              <w:bidi/>
              <w:spacing w:after="0" w:line="240" w:lineRule="auto"/>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مخصصات </w:t>
            </w:r>
            <w:r w:rsidRPr="00770FF8">
              <w:rPr>
                <w:rFonts w:ascii="IBM Plex Sans Arabic" w:eastAsia="Times New Roman" w:hAnsi="IBM Plex Sans Arabic" w:cs="IBM Plex Sans Arabic" w:hint="cs"/>
                <w:color w:val="000000"/>
                <w:rtl/>
                <w:lang w:val="en-GB" w:eastAsia="en-GB"/>
              </w:rPr>
              <w:t>المطالبا</w:t>
            </w:r>
            <w:r w:rsidRPr="00770FF8">
              <w:rPr>
                <w:rFonts w:ascii="IBM Plex Sans Arabic" w:eastAsia="Times New Roman" w:hAnsi="IBM Plex Sans Arabic" w:cs="IBM Plex Sans Arabic" w:hint="eastAsia"/>
                <w:color w:val="000000"/>
                <w:rtl/>
                <w:lang w:val="en-GB" w:eastAsia="en-GB"/>
              </w:rPr>
              <w:t>ت</w:t>
            </w:r>
            <w:r w:rsidRPr="00770FF8">
              <w:rPr>
                <w:rFonts w:ascii="IBM Plex Sans Arabic" w:eastAsia="Times New Roman" w:hAnsi="IBM Plex Sans Arabic" w:cs="IBM Plex Sans Arabic"/>
                <w:color w:val="000000"/>
                <w:rtl/>
                <w:lang w:val="en-GB" w:eastAsia="en-GB"/>
              </w:rPr>
              <w:t xml:space="preserve"> تحت التسوية.</w:t>
            </w:r>
          </w:p>
        </w:tc>
        <w:tc>
          <w:tcPr>
            <w:tcW w:w="404" w:type="pct"/>
            <w:tcBorders>
              <w:top w:val="nil"/>
              <w:left w:val="single" w:sz="4" w:space="0" w:color="auto"/>
              <w:bottom w:val="single" w:sz="4" w:space="0" w:color="auto"/>
              <w:right w:val="single" w:sz="4" w:space="0" w:color="auto"/>
            </w:tcBorders>
            <w:noWrap/>
            <w:hideMark/>
          </w:tcPr>
          <w:p w14:paraId="39B6C9F0"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16451D">
              <w:rPr>
                <w:rFonts w:ascii="IBM Plex Sans Arabic" w:hAnsi="IBM Plex Sans Arabic" w:cs="IBM Plex Sans Arabic"/>
                <w:b/>
                <w:bCs/>
                <w:rtl/>
              </w:rPr>
              <w:fldChar w:fldCharType="begin">
                <w:ffData>
                  <w:name w:val="Check10"/>
                  <w:enabled/>
                  <w:calcOnExit w:val="0"/>
                  <w:checkBox>
                    <w:sizeAuto/>
                    <w:default w:val="0"/>
                  </w:checkBox>
                </w:ffData>
              </w:fldChar>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lang w:bidi="ar-KW"/>
              </w:rPr>
              <w:instrText>FORMCHECKBOX</w:instrText>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rtl/>
                <w:lang w:bidi="ar-KW"/>
              </w:rPr>
            </w:r>
            <w:r w:rsidRPr="0016451D">
              <w:rPr>
                <w:rFonts w:ascii="IBM Plex Sans Arabic" w:hAnsi="IBM Plex Sans Arabic" w:cs="IBM Plex Sans Arabic"/>
                <w:b/>
                <w:bCs/>
                <w:rtl/>
                <w:lang w:bidi="ar-KW"/>
              </w:rPr>
              <w:fldChar w:fldCharType="separate"/>
            </w:r>
            <w:r w:rsidRPr="0016451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346DDF3E"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761A2C4E"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0D40CB2E" w14:textId="77777777" w:rsidTr="00360CDE">
        <w:trPr>
          <w:trHeight w:val="390"/>
        </w:trPr>
        <w:tc>
          <w:tcPr>
            <w:tcW w:w="193" w:type="pct"/>
            <w:tcBorders>
              <w:top w:val="nil"/>
              <w:left w:val="nil"/>
              <w:bottom w:val="nil"/>
              <w:right w:val="single" w:sz="4" w:space="0" w:color="auto"/>
            </w:tcBorders>
            <w:shd w:val="clear" w:color="000000" w:fill="FFFFFF"/>
            <w:vAlign w:val="center"/>
            <w:hideMark/>
          </w:tcPr>
          <w:p w14:paraId="7CF76AAC" w14:textId="77777777" w:rsidR="0022765E" w:rsidRPr="00770FF8" w:rsidRDefault="0022765E" w:rsidP="00600318">
            <w:pPr>
              <w:bidi/>
              <w:spacing w:after="0" w:line="240" w:lineRule="auto"/>
              <w:rPr>
                <w:rFonts w:ascii="IBM Plex Sans Arabic" w:eastAsia="Times New Roman" w:hAnsi="IBM Plex Sans Arabic" w:cs="IBM Plex Sans Arabic"/>
                <w:b/>
                <w:bCs/>
                <w:color w:val="002060"/>
                <w:sz w:val="24"/>
                <w:szCs w:val="24"/>
                <w:lang w:val="en-GB" w:eastAsia="en-GB"/>
              </w:rPr>
            </w:pPr>
            <w:r w:rsidRPr="00770FF8">
              <w:rPr>
                <w:rFonts w:ascii="IBM Plex Sans Arabic" w:eastAsia="Times New Roman" w:hAnsi="IBM Plex Sans Arabic" w:cs="IBM Plex Sans Arabic"/>
                <w:b/>
                <w:bCs/>
                <w:color w:val="002060"/>
                <w:sz w:val="24"/>
                <w:szCs w:val="24"/>
                <w:lang w:val="en-GB" w:eastAsia="en-GB"/>
              </w:rPr>
              <w:t> </w:t>
            </w: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3AC455CD"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3</w:t>
            </w:r>
          </w:p>
        </w:tc>
        <w:tc>
          <w:tcPr>
            <w:tcW w:w="2399" w:type="pct"/>
            <w:tcBorders>
              <w:top w:val="nil"/>
              <w:left w:val="single" w:sz="4" w:space="0" w:color="auto"/>
              <w:bottom w:val="single" w:sz="4" w:space="0" w:color="auto"/>
              <w:right w:val="single" w:sz="4" w:space="0" w:color="auto"/>
            </w:tcBorders>
            <w:noWrap/>
            <w:vAlign w:val="center"/>
            <w:hideMark/>
          </w:tcPr>
          <w:p w14:paraId="191C6321" w14:textId="77777777" w:rsidR="0022765E" w:rsidRPr="00770FF8" w:rsidRDefault="0022765E" w:rsidP="00600318">
            <w:pPr>
              <w:bidi/>
              <w:spacing w:after="0" w:line="240" w:lineRule="auto"/>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مخصصات مصاريف تسوية </w:t>
            </w:r>
            <w:r w:rsidRPr="00770FF8">
              <w:rPr>
                <w:rFonts w:ascii="IBM Plex Sans Arabic" w:eastAsia="Times New Roman" w:hAnsi="IBM Plex Sans Arabic" w:cs="IBM Plex Sans Arabic" w:hint="cs"/>
                <w:color w:val="000000"/>
                <w:rtl/>
                <w:lang w:val="en-GB" w:eastAsia="en-GB"/>
              </w:rPr>
              <w:t>المطالبا</w:t>
            </w:r>
            <w:r w:rsidRPr="00770FF8">
              <w:rPr>
                <w:rFonts w:ascii="IBM Plex Sans Arabic" w:eastAsia="Times New Roman" w:hAnsi="IBM Plex Sans Arabic" w:cs="IBM Plex Sans Arabic" w:hint="eastAsia"/>
                <w:color w:val="000000"/>
                <w:rtl/>
                <w:lang w:val="en-GB" w:eastAsia="en-GB"/>
              </w:rPr>
              <w:t>ت</w:t>
            </w:r>
            <w:r w:rsidRPr="00770FF8">
              <w:rPr>
                <w:rFonts w:ascii="IBM Plex Sans Arabic" w:eastAsia="Times New Roman" w:hAnsi="IBM Plex Sans Arabic" w:cs="IBM Plex Sans Arabic"/>
                <w:color w:val="000000"/>
                <w:rtl/>
                <w:lang w:val="en-GB" w:eastAsia="en-GB"/>
              </w:rPr>
              <w:t>.</w:t>
            </w:r>
          </w:p>
        </w:tc>
        <w:tc>
          <w:tcPr>
            <w:tcW w:w="404" w:type="pct"/>
            <w:tcBorders>
              <w:top w:val="nil"/>
              <w:left w:val="single" w:sz="4" w:space="0" w:color="auto"/>
              <w:bottom w:val="single" w:sz="4" w:space="0" w:color="auto"/>
              <w:right w:val="single" w:sz="4" w:space="0" w:color="auto"/>
            </w:tcBorders>
            <w:noWrap/>
            <w:hideMark/>
          </w:tcPr>
          <w:p w14:paraId="7113B1AB"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16451D">
              <w:rPr>
                <w:rFonts w:ascii="IBM Plex Sans Arabic" w:hAnsi="IBM Plex Sans Arabic" w:cs="IBM Plex Sans Arabic"/>
                <w:b/>
                <w:bCs/>
                <w:rtl/>
              </w:rPr>
              <w:fldChar w:fldCharType="begin">
                <w:ffData>
                  <w:name w:val="Check10"/>
                  <w:enabled/>
                  <w:calcOnExit w:val="0"/>
                  <w:checkBox>
                    <w:sizeAuto/>
                    <w:default w:val="0"/>
                  </w:checkBox>
                </w:ffData>
              </w:fldChar>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lang w:bidi="ar-KW"/>
              </w:rPr>
              <w:instrText>FORMCHECKBOX</w:instrText>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rtl/>
                <w:lang w:bidi="ar-KW"/>
              </w:rPr>
            </w:r>
            <w:r w:rsidRPr="0016451D">
              <w:rPr>
                <w:rFonts w:ascii="IBM Plex Sans Arabic" w:hAnsi="IBM Plex Sans Arabic" w:cs="IBM Plex Sans Arabic"/>
                <w:b/>
                <w:bCs/>
                <w:rtl/>
                <w:lang w:bidi="ar-KW"/>
              </w:rPr>
              <w:fldChar w:fldCharType="separate"/>
            </w:r>
            <w:r w:rsidRPr="0016451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1B93CE4E"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105E5071"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40FBB72E" w14:textId="77777777" w:rsidTr="00360CDE">
        <w:trPr>
          <w:trHeight w:val="390"/>
        </w:trPr>
        <w:tc>
          <w:tcPr>
            <w:tcW w:w="193" w:type="pct"/>
            <w:tcBorders>
              <w:top w:val="nil"/>
              <w:left w:val="nil"/>
              <w:bottom w:val="nil"/>
              <w:right w:val="single" w:sz="4" w:space="0" w:color="auto"/>
            </w:tcBorders>
            <w:shd w:val="clear" w:color="000000" w:fill="FFFFFF"/>
            <w:vAlign w:val="center"/>
            <w:hideMark/>
          </w:tcPr>
          <w:p w14:paraId="09BF6C2C" w14:textId="77777777" w:rsidR="0022765E" w:rsidRPr="00770FF8" w:rsidRDefault="0022765E" w:rsidP="00600318">
            <w:pPr>
              <w:bidi/>
              <w:spacing w:after="0" w:line="240" w:lineRule="auto"/>
              <w:rPr>
                <w:rFonts w:ascii="IBM Plex Sans Arabic" w:eastAsia="Times New Roman" w:hAnsi="IBM Plex Sans Arabic" w:cs="IBM Plex Sans Arabic"/>
                <w:b/>
                <w:bCs/>
                <w:color w:val="002060"/>
                <w:sz w:val="24"/>
                <w:szCs w:val="24"/>
                <w:lang w:val="en-GB" w:eastAsia="en-GB"/>
              </w:rPr>
            </w:pPr>
            <w:r w:rsidRPr="00770FF8">
              <w:rPr>
                <w:rFonts w:ascii="IBM Plex Sans Arabic" w:eastAsia="Times New Roman" w:hAnsi="IBM Plex Sans Arabic" w:cs="IBM Plex Sans Arabic"/>
                <w:b/>
                <w:bCs/>
                <w:color w:val="002060"/>
                <w:sz w:val="24"/>
                <w:szCs w:val="24"/>
                <w:lang w:val="en-GB" w:eastAsia="en-GB"/>
              </w:rPr>
              <w:t> </w:t>
            </w: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0FA579E7"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4</w:t>
            </w:r>
          </w:p>
        </w:tc>
        <w:tc>
          <w:tcPr>
            <w:tcW w:w="2399" w:type="pct"/>
            <w:tcBorders>
              <w:top w:val="nil"/>
              <w:left w:val="single" w:sz="4" w:space="0" w:color="auto"/>
              <w:bottom w:val="single" w:sz="4" w:space="0" w:color="auto"/>
              <w:right w:val="single" w:sz="4" w:space="0" w:color="auto"/>
            </w:tcBorders>
            <w:noWrap/>
            <w:vAlign w:val="center"/>
            <w:hideMark/>
          </w:tcPr>
          <w:p w14:paraId="5A4242F2" w14:textId="6486E586" w:rsidR="0022765E" w:rsidRPr="00770FF8" w:rsidRDefault="0022765E" w:rsidP="00600318">
            <w:pPr>
              <w:bidi/>
              <w:spacing w:after="0" w:line="240" w:lineRule="auto"/>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مخصصات الاخطار التي وقعت ولم تتم المطالبة بها بعد.</w:t>
            </w:r>
          </w:p>
        </w:tc>
        <w:tc>
          <w:tcPr>
            <w:tcW w:w="404" w:type="pct"/>
            <w:tcBorders>
              <w:top w:val="nil"/>
              <w:left w:val="single" w:sz="4" w:space="0" w:color="auto"/>
              <w:bottom w:val="single" w:sz="4" w:space="0" w:color="auto"/>
              <w:right w:val="single" w:sz="4" w:space="0" w:color="auto"/>
            </w:tcBorders>
            <w:noWrap/>
            <w:hideMark/>
          </w:tcPr>
          <w:p w14:paraId="3B0F2850"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16451D">
              <w:rPr>
                <w:rFonts w:ascii="IBM Plex Sans Arabic" w:hAnsi="IBM Plex Sans Arabic" w:cs="IBM Plex Sans Arabic"/>
                <w:b/>
                <w:bCs/>
                <w:rtl/>
              </w:rPr>
              <w:fldChar w:fldCharType="begin">
                <w:ffData>
                  <w:name w:val="Check10"/>
                  <w:enabled/>
                  <w:calcOnExit w:val="0"/>
                  <w:checkBox>
                    <w:sizeAuto/>
                    <w:default w:val="0"/>
                  </w:checkBox>
                </w:ffData>
              </w:fldChar>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lang w:bidi="ar-KW"/>
              </w:rPr>
              <w:instrText>FORMCHECKBOX</w:instrText>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rtl/>
                <w:lang w:bidi="ar-KW"/>
              </w:rPr>
            </w:r>
            <w:r w:rsidRPr="0016451D">
              <w:rPr>
                <w:rFonts w:ascii="IBM Plex Sans Arabic" w:hAnsi="IBM Plex Sans Arabic" w:cs="IBM Plex Sans Arabic"/>
                <w:b/>
                <w:bCs/>
                <w:rtl/>
                <w:lang w:bidi="ar-KW"/>
              </w:rPr>
              <w:fldChar w:fldCharType="separate"/>
            </w:r>
            <w:r w:rsidRPr="0016451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4F8A5C34"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0A001A40"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524C126E" w14:textId="77777777" w:rsidTr="00360CDE">
        <w:trPr>
          <w:trHeight w:val="390"/>
        </w:trPr>
        <w:tc>
          <w:tcPr>
            <w:tcW w:w="193" w:type="pct"/>
            <w:tcBorders>
              <w:top w:val="nil"/>
              <w:left w:val="nil"/>
              <w:bottom w:val="nil"/>
              <w:right w:val="single" w:sz="4" w:space="0" w:color="auto"/>
            </w:tcBorders>
            <w:shd w:val="clear" w:color="000000" w:fill="FFFFFF"/>
            <w:vAlign w:val="center"/>
            <w:hideMark/>
          </w:tcPr>
          <w:p w14:paraId="13AF46D1" w14:textId="77777777" w:rsidR="0022765E" w:rsidRPr="00770FF8" w:rsidRDefault="0022765E" w:rsidP="00600318">
            <w:pPr>
              <w:bidi/>
              <w:spacing w:after="0" w:line="240" w:lineRule="auto"/>
              <w:rPr>
                <w:rFonts w:ascii="IBM Plex Sans Arabic" w:eastAsia="Times New Roman" w:hAnsi="IBM Plex Sans Arabic" w:cs="IBM Plex Sans Arabic"/>
                <w:b/>
                <w:bCs/>
                <w:color w:val="002060"/>
                <w:sz w:val="24"/>
                <w:szCs w:val="24"/>
                <w:lang w:val="en-GB" w:eastAsia="en-GB"/>
              </w:rPr>
            </w:pPr>
            <w:r w:rsidRPr="00770FF8">
              <w:rPr>
                <w:rFonts w:ascii="IBM Plex Sans Arabic" w:eastAsia="Times New Roman" w:hAnsi="IBM Plex Sans Arabic" w:cs="IBM Plex Sans Arabic"/>
                <w:b/>
                <w:bCs/>
                <w:color w:val="002060"/>
                <w:sz w:val="24"/>
                <w:szCs w:val="24"/>
                <w:lang w:val="en-GB" w:eastAsia="en-GB"/>
              </w:rPr>
              <w:t> </w:t>
            </w: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463C7101"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5</w:t>
            </w:r>
          </w:p>
        </w:tc>
        <w:tc>
          <w:tcPr>
            <w:tcW w:w="2399" w:type="pct"/>
            <w:tcBorders>
              <w:top w:val="nil"/>
              <w:left w:val="single" w:sz="4" w:space="0" w:color="auto"/>
              <w:bottom w:val="single" w:sz="4" w:space="0" w:color="auto"/>
              <w:right w:val="single" w:sz="4" w:space="0" w:color="auto"/>
            </w:tcBorders>
            <w:noWrap/>
            <w:vAlign w:val="center"/>
            <w:hideMark/>
          </w:tcPr>
          <w:p w14:paraId="17C80C3B" w14:textId="77777777" w:rsidR="0022765E" w:rsidRPr="00770FF8" w:rsidRDefault="0022765E" w:rsidP="00600318">
            <w:pPr>
              <w:bidi/>
              <w:spacing w:after="0" w:line="240" w:lineRule="auto"/>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مخصصات المخاطر التي لم تسقط. </w:t>
            </w:r>
          </w:p>
        </w:tc>
        <w:tc>
          <w:tcPr>
            <w:tcW w:w="404" w:type="pct"/>
            <w:tcBorders>
              <w:top w:val="nil"/>
              <w:left w:val="single" w:sz="4" w:space="0" w:color="auto"/>
              <w:bottom w:val="single" w:sz="4" w:space="0" w:color="auto"/>
              <w:right w:val="single" w:sz="4" w:space="0" w:color="auto"/>
            </w:tcBorders>
            <w:noWrap/>
            <w:hideMark/>
          </w:tcPr>
          <w:p w14:paraId="7089F73E"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16451D">
              <w:rPr>
                <w:rFonts w:ascii="IBM Plex Sans Arabic" w:hAnsi="IBM Plex Sans Arabic" w:cs="IBM Plex Sans Arabic"/>
                <w:b/>
                <w:bCs/>
                <w:rtl/>
              </w:rPr>
              <w:fldChar w:fldCharType="begin">
                <w:ffData>
                  <w:name w:val="Check10"/>
                  <w:enabled/>
                  <w:calcOnExit w:val="0"/>
                  <w:checkBox>
                    <w:sizeAuto/>
                    <w:default w:val="0"/>
                  </w:checkBox>
                </w:ffData>
              </w:fldChar>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lang w:bidi="ar-KW"/>
              </w:rPr>
              <w:instrText>FORMCHECKBOX</w:instrText>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rtl/>
                <w:lang w:bidi="ar-KW"/>
              </w:rPr>
            </w:r>
            <w:r w:rsidRPr="0016451D">
              <w:rPr>
                <w:rFonts w:ascii="IBM Plex Sans Arabic" w:hAnsi="IBM Plex Sans Arabic" w:cs="IBM Plex Sans Arabic"/>
                <w:b/>
                <w:bCs/>
                <w:rtl/>
                <w:lang w:bidi="ar-KW"/>
              </w:rPr>
              <w:fldChar w:fldCharType="separate"/>
            </w:r>
            <w:r w:rsidRPr="0016451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77DEEE1F"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3E620AFB"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7FF4A018" w14:textId="77777777" w:rsidTr="00360CDE">
        <w:trPr>
          <w:trHeight w:val="390"/>
        </w:trPr>
        <w:tc>
          <w:tcPr>
            <w:tcW w:w="193" w:type="pct"/>
            <w:tcBorders>
              <w:top w:val="nil"/>
              <w:left w:val="nil"/>
              <w:bottom w:val="nil"/>
              <w:right w:val="single" w:sz="4" w:space="0" w:color="auto"/>
            </w:tcBorders>
            <w:shd w:val="clear" w:color="000000" w:fill="FFFFFF"/>
            <w:vAlign w:val="center"/>
            <w:hideMark/>
          </w:tcPr>
          <w:p w14:paraId="4B6BD83B" w14:textId="77777777" w:rsidR="0022765E" w:rsidRPr="00770FF8" w:rsidRDefault="0022765E" w:rsidP="00600318">
            <w:pPr>
              <w:bidi/>
              <w:spacing w:after="0" w:line="240" w:lineRule="auto"/>
              <w:rPr>
                <w:rFonts w:ascii="IBM Plex Sans Arabic" w:eastAsia="Times New Roman" w:hAnsi="IBM Plex Sans Arabic" w:cs="IBM Plex Sans Arabic"/>
                <w:b/>
                <w:bCs/>
                <w:color w:val="002060"/>
                <w:sz w:val="24"/>
                <w:szCs w:val="24"/>
                <w:lang w:val="en-GB" w:eastAsia="en-GB"/>
              </w:rPr>
            </w:pPr>
            <w:r w:rsidRPr="00770FF8">
              <w:rPr>
                <w:rFonts w:ascii="IBM Plex Sans Arabic" w:eastAsia="Times New Roman" w:hAnsi="IBM Plex Sans Arabic" w:cs="IBM Plex Sans Arabic"/>
                <w:b/>
                <w:bCs/>
                <w:color w:val="002060"/>
                <w:sz w:val="24"/>
                <w:szCs w:val="24"/>
                <w:lang w:val="en-GB" w:eastAsia="en-GB"/>
              </w:rPr>
              <w:t> </w:t>
            </w: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03533A36"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6</w:t>
            </w:r>
          </w:p>
        </w:tc>
        <w:tc>
          <w:tcPr>
            <w:tcW w:w="2399" w:type="pct"/>
            <w:tcBorders>
              <w:top w:val="nil"/>
              <w:left w:val="single" w:sz="4" w:space="0" w:color="auto"/>
              <w:bottom w:val="single" w:sz="4" w:space="0" w:color="auto"/>
              <w:right w:val="single" w:sz="4" w:space="0" w:color="auto"/>
            </w:tcBorders>
            <w:noWrap/>
            <w:vAlign w:val="center"/>
            <w:hideMark/>
          </w:tcPr>
          <w:p w14:paraId="2AECD6E0" w14:textId="77777777" w:rsidR="0022765E" w:rsidRPr="00770FF8" w:rsidRDefault="0022765E" w:rsidP="00600318">
            <w:pPr>
              <w:bidi/>
              <w:spacing w:after="0" w:line="240" w:lineRule="auto"/>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مخصصات الكوارث.</w:t>
            </w:r>
          </w:p>
        </w:tc>
        <w:tc>
          <w:tcPr>
            <w:tcW w:w="404" w:type="pct"/>
            <w:tcBorders>
              <w:top w:val="nil"/>
              <w:left w:val="single" w:sz="4" w:space="0" w:color="auto"/>
              <w:bottom w:val="single" w:sz="4" w:space="0" w:color="auto"/>
              <w:right w:val="single" w:sz="4" w:space="0" w:color="auto"/>
            </w:tcBorders>
            <w:noWrap/>
            <w:hideMark/>
          </w:tcPr>
          <w:p w14:paraId="5AFC1E20"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16451D">
              <w:rPr>
                <w:rFonts w:ascii="IBM Plex Sans Arabic" w:hAnsi="IBM Plex Sans Arabic" w:cs="IBM Plex Sans Arabic"/>
                <w:b/>
                <w:bCs/>
                <w:rtl/>
              </w:rPr>
              <w:fldChar w:fldCharType="begin">
                <w:ffData>
                  <w:name w:val="Check10"/>
                  <w:enabled/>
                  <w:calcOnExit w:val="0"/>
                  <w:checkBox>
                    <w:sizeAuto/>
                    <w:default w:val="0"/>
                  </w:checkBox>
                </w:ffData>
              </w:fldChar>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lang w:bidi="ar-KW"/>
              </w:rPr>
              <w:instrText>FORMCHECKBOX</w:instrText>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rtl/>
                <w:lang w:bidi="ar-KW"/>
              </w:rPr>
            </w:r>
            <w:r w:rsidRPr="0016451D">
              <w:rPr>
                <w:rFonts w:ascii="IBM Plex Sans Arabic" w:hAnsi="IBM Plex Sans Arabic" w:cs="IBM Plex Sans Arabic"/>
                <w:b/>
                <w:bCs/>
                <w:rtl/>
                <w:lang w:bidi="ar-KW"/>
              </w:rPr>
              <w:fldChar w:fldCharType="separate"/>
            </w:r>
            <w:r w:rsidRPr="0016451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151C9ECC"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0604C48A"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3A8AAE40" w14:textId="77777777" w:rsidTr="00360CDE">
        <w:trPr>
          <w:trHeight w:val="390"/>
        </w:trPr>
        <w:tc>
          <w:tcPr>
            <w:tcW w:w="193" w:type="pct"/>
            <w:tcBorders>
              <w:top w:val="nil"/>
              <w:left w:val="nil"/>
              <w:bottom w:val="nil"/>
              <w:right w:val="single" w:sz="4" w:space="0" w:color="auto"/>
            </w:tcBorders>
            <w:shd w:val="clear" w:color="000000" w:fill="FFFFFF"/>
            <w:vAlign w:val="center"/>
            <w:hideMark/>
          </w:tcPr>
          <w:p w14:paraId="66AEC13C" w14:textId="77777777" w:rsidR="0022765E" w:rsidRPr="00770FF8" w:rsidRDefault="0022765E" w:rsidP="00600318">
            <w:pPr>
              <w:bidi/>
              <w:spacing w:after="0" w:line="240" w:lineRule="auto"/>
              <w:rPr>
                <w:rFonts w:ascii="IBM Plex Sans Arabic" w:eastAsia="Times New Roman" w:hAnsi="IBM Plex Sans Arabic" w:cs="IBM Plex Sans Arabic"/>
                <w:b/>
                <w:bCs/>
                <w:color w:val="002060"/>
                <w:sz w:val="24"/>
                <w:szCs w:val="24"/>
                <w:lang w:val="en-GB" w:eastAsia="en-GB"/>
              </w:rPr>
            </w:pPr>
            <w:r w:rsidRPr="00770FF8">
              <w:rPr>
                <w:rFonts w:ascii="IBM Plex Sans Arabic" w:eastAsia="Times New Roman" w:hAnsi="IBM Plex Sans Arabic" w:cs="IBM Plex Sans Arabic"/>
                <w:b/>
                <w:bCs/>
                <w:color w:val="002060"/>
                <w:sz w:val="24"/>
                <w:szCs w:val="24"/>
                <w:lang w:val="en-GB" w:eastAsia="en-GB"/>
              </w:rPr>
              <w:t> </w:t>
            </w: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59381933"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7</w:t>
            </w:r>
          </w:p>
        </w:tc>
        <w:tc>
          <w:tcPr>
            <w:tcW w:w="2399" w:type="pct"/>
            <w:tcBorders>
              <w:top w:val="nil"/>
              <w:left w:val="single" w:sz="4" w:space="0" w:color="auto"/>
              <w:bottom w:val="single" w:sz="4" w:space="0" w:color="auto"/>
              <w:right w:val="single" w:sz="4" w:space="0" w:color="auto"/>
            </w:tcBorders>
            <w:noWrap/>
            <w:vAlign w:val="center"/>
            <w:hideMark/>
          </w:tcPr>
          <w:p w14:paraId="582BA3C6" w14:textId="77777777" w:rsidR="0022765E" w:rsidRPr="00770FF8" w:rsidRDefault="0022765E" w:rsidP="00600318">
            <w:pPr>
              <w:bidi/>
              <w:spacing w:after="0" w:line="240" w:lineRule="auto"/>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مخصصات المصاريف العامة. </w:t>
            </w:r>
          </w:p>
        </w:tc>
        <w:tc>
          <w:tcPr>
            <w:tcW w:w="404" w:type="pct"/>
            <w:tcBorders>
              <w:top w:val="nil"/>
              <w:left w:val="single" w:sz="4" w:space="0" w:color="auto"/>
              <w:bottom w:val="single" w:sz="4" w:space="0" w:color="auto"/>
              <w:right w:val="single" w:sz="4" w:space="0" w:color="auto"/>
            </w:tcBorders>
            <w:noWrap/>
            <w:hideMark/>
          </w:tcPr>
          <w:p w14:paraId="1D36D280"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16451D">
              <w:rPr>
                <w:rFonts w:ascii="IBM Plex Sans Arabic" w:hAnsi="IBM Plex Sans Arabic" w:cs="IBM Plex Sans Arabic"/>
                <w:b/>
                <w:bCs/>
                <w:rtl/>
              </w:rPr>
              <w:fldChar w:fldCharType="begin">
                <w:ffData>
                  <w:name w:val="Check10"/>
                  <w:enabled/>
                  <w:calcOnExit w:val="0"/>
                  <w:checkBox>
                    <w:sizeAuto/>
                    <w:default w:val="0"/>
                  </w:checkBox>
                </w:ffData>
              </w:fldChar>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lang w:bidi="ar-KW"/>
              </w:rPr>
              <w:instrText>FORMCHECKBOX</w:instrText>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rtl/>
                <w:lang w:bidi="ar-KW"/>
              </w:rPr>
            </w:r>
            <w:r w:rsidRPr="0016451D">
              <w:rPr>
                <w:rFonts w:ascii="IBM Plex Sans Arabic" w:hAnsi="IBM Plex Sans Arabic" w:cs="IBM Plex Sans Arabic"/>
                <w:b/>
                <w:bCs/>
                <w:rtl/>
                <w:lang w:bidi="ar-KW"/>
              </w:rPr>
              <w:fldChar w:fldCharType="separate"/>
            </w:r>
            <w:r w:rsidRPr="0016451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5B363DBB"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4AEB28D7"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0EFB4484" w14:textId="77777777" w:rsidTr="00360CDE">
        <w:trPr>
          <w:trHeight w:val="390"/>
        </w:trPr>
        <w:tc>
          <w:tcPr>
            <w:tcW w:w="193" w:type="pct"/>
            <w:tcBorders>
              <w:top w:val="nil"/>
              <w:left w:val="nil"/>
              <w:bottom w:val="single" w:sz="4" w:space="0" w:color="auto"/>
              <w:right w:val="single" w:sz="4" w:space="0" w:color="auto"/>
            </w:tcBorders>
            <w:shd w:val="clear" w:color="000000" w:fill="FFFFFF"/>
            <w:vAlign w:val="center"/>
            <w:hideMark/>
          </w:tcPr>
          <w:p w14:paraId="754BA789" w14:textId="77777777" w:rsidR="0022765E" w:rsidRPr="00770FF8" w:rsidRDefault="0022765E" w:rsidP="00600318">
            <w:pPr>
              <w:bidi/>
              <w:spacing w:after="0" w:line="240" w:lineRule="auto"/>
              <w:rPr>
                <w:rFonts w:ascii="IBM Plex Sans Arabic" w:eastAsia="Times New Roman" w:hAnsi="IBM Plex Sans Arabic" w:cs="IBM Plex Sans Arabic"/>
                <w:b/>
                <w:bCs/>
                <w:color w:val="002060"/>
                <w:sz w:val="24"/>
                <w:szCs w:val="24"/>
                <w:lang w:val="en-GB" w:eastAsia="en-GB"/>
              </w:rPr>
            </w:pPr>
            <w:r w:rsidRPr="00770FF8">
              <w:rPr>
                <w:rFonts w:ascii="IBM Plex Sans Arabic" w:eastAsia="Times New Roman" w:hAnsi="IBM Plex Sans Arabic" w:cs="IBM Plex Sans Arabic"/>
                <w:b/>
                <w:bCs/>
                <w:color w:val="002060"/>
                <w:sz w:val="24"/>
                <w:szCs w:val="24"/>
                <w:lang w:val="en-GB" w:eastAsia="en-GB"/>
              </w:rPr>
              <w:t> </w:t>
            </w: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72672E40"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8</w:t>
            </w:r>
          </w:p>
        </w:tc>
        <w:tc>
          <w:tcPr>
            <w:tcW w:w="2399" w:type="pct"/>
            <w:tcBorders>
              <w:top w:val="nil"/>
              <w:left w:val="single" w:sz="4" w:space="0" w:color="auto"/>
              <w:bottom w:val="single" w:sz="4" w:space="0" w:color="auto"/>
              <w:right w:val="single" w:sz="4" w:space="0" w:color="auto"/>
            </w:tcBorders>
            <w:noWrap/>
            <w:vAlign w:val="center"/>
            <w:hideMark/>
          </w:tcPr>
          <w:p w14:paraId="7B663446" w14:textId="2469B1E6" w:rsidR="0022765E" w:rsidRPr="00770FF8" w:rsidRDefault="0022765E" w:rsidP="00600318">
            <w:pPr>
              <w:bidi/>
              <w:spacing w:after="0" w:line="240" w:lineRule="auto"/>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المخصصات المتعلقة بتأمينات الحياة </w:t>
            </w:r>
            <w:r w:rsidRPr="00770FF8">
              <w:rPr>
                <w:rFonts w:ascii="IBM Plex Sans Arabic" w:eastAsia="Times New Roman" w:hAnsi="IBM Plex Sans Arabic" w:cs="IBM Plex Sans Arabic" w:hint="cs"/>
                <w:color w:val="000000"/>
                <w:rtl/>
                <w:lang w:val="en-GB" w:eastAsia="en-GB"/>
              </w:rPr>
              <w:t>وعمليات</w:t>
            </w:r>
            <w:r w:rsidRPr="00770FF8">
              <w:rPr>
                <w:rFonts w:ascii="IBM Plex Sans Arabic" w:eastAsia="Times New Roman" w:hAnsi="IBM Plex Sans Arabic" w:cs="IBM Plex Sans Arabic"/>
                <w:color w:val="000000"/>
                <w:rtl/>
                <w:lang w:val="en-GB" w:eastAsia="en-GB"/>
              </w:rPr>
              <w:t xml:space="preserve"> تكوين الأموال وفروعها.</w:t>
            </w:r>
          </w:p>
        </w:tc>
        <w:tc>
          <w:tcPr>
            <w:tcW w:w="404" w:type="pct"/>
            <w:tcBorders>
              <w:top w:val="nil"/>
              <w:left w:val="single" w:sz="4" w:space="0" w:color="auto"/>
              <w:bottom w:val="single" w:sz="4" w:space="0" w:color="auto"/>
              <w:right w:val="single" w:sz="4" w:space="0" w:color="auto"/>
            </w:tcBorders>
            <w:noWrap/>
            <w:hideMark/>
          </w:tcPr>
          <w:p w14:paraId="1AF05858"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16451D">
              <w:rPr>
                <w:rFonts w:ascii="IBM Plex Sans Arabic" w:hAnsi="IBM Plex Sans Arabic" w:cs="IBM Plex Sans Arabic"/>
                <w:b/>
                <w:bCs/>
                <w:rtl/>
              </w:rPr>
              <w:fldChar w:fldCharType="begin">
                <w:ffData>
                  <w:name w:val="Check10"/>
                  <w:enabled/>
                  <w:calcOnExit w:val="0"/>
                  <w:checkBox>
                    <w:sizeAuto/>
                    <w:default w:val="0"/>
                  </w:checkBox>
                </w:ffData>
              </w:fldChar>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lang w:bidi="ar-KW"/>
              </w:rPr>
              <w:instrText>FORMCHECKBOX</w:instrText>
            </w:r>
            <w:r w:rsidRPr="0016451D">
              <w:rPr>
                <w:rFonts w:ascii="IBM Plex Sans Arabic" w:hAnsi="IBM Plex Sans Arabic" w:cs="IBM Plex Sans Arabic"/>
                <w:b/>
                <w:bCs/>
                <w:rtl/>
              </w:rPr>
              <w:instrText xml:space="preserve"> </w:instrText>
            </w:r>
            <w:r w:rsidRPr="0016451D">
              <w:rPr>
                <w:rFonts w:ascii="IBM Plex Sans Arabic" w:hAnsi="IBM Plex Sans Arabic" w:cs="IBM Plex Sans Arabic"/>
                <w:b/>
                <w:bCs/>
                <w:rtl/>
                <w:lang w:bidi="ar-KW"/>
              </w:rPr>
            </w:r>
            <w:r w:rsidRPr="0016451D">
              <w:rPr>
                <w:rFonts w:ascii="IBM Plex Sans Arabic" w:hAnsi="IBM Plex Sans Arabic" w:cs="IBM Plex Sans Arabic"/>
                <w:b/>
                <w:bCs/>
                <w:rtl/>
                <w:lang w:bidi="ar-KW"/>
              </w:rPr>
              <w:fldChar w:fldCharType="separate"/>
            </w:r>
            <w:r w:rsidRPr="0016451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1179E5A3"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0C6B6480"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182360D3" w14:textId="77777777" w:rsidTr="00360CDE">
        <w:trPr>
          <w:trHeight w:val="510"/>
        </w:trPr>
        <w:tc>
          <w:tcPr>
            <w:tcW w:w="193" w:type="pct"/>
            <w:tcBorders>
              <w:top w:val="nil"/>
              <w:left w:val="single" w:sz="4" w:space="0" w:color="auto"/>
              <w:bottom w:val="single" w:sz="4" w:space="0" w:color="auto"/>
              <w:right w:val="single" w:sz="4" w:space="0" w:color="auto"/>
            </w:tcBorders>
            <w:shd w:val="clear" w:color="000000" w:fill="0070C0"/>
            <w:vAlign w:val="center"/>
            <w:hideMark/>
          </w:tcPr>
          <w:p w14:paraId="58803067"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rtl/>
                <w:lang w:val="en-GB" w:eastAsia="en-GB"/>
              </w:rPr>
              <w:lastRenderedPageBreak/>
              <w:t>ب.</w:t>
            </w:r>
          </w:p>
        </w:tc>
        <w:tc>
          <w:tcPr>
            <w:tcW w:w="4807" w:type="pct"/>
            <w:gridSpan w:val="5"/>
            <w:tcBorders>
              <w:top w:val="single" w:sz="4" w:space="0" w:color="auto"/>
              <w:left w:val="single" w:sz="4" w:space="0" w:color="auto"/>
              <w:bottom w:val="single" w:sz="4" w:space="0" w:color="auto"/>
              <w:right w:val="single" w:sz="4" w:space="0" w:color="000000"/>
            </w:tcBorders>
            <w:shd w:val="clear" w:color="000000" w:fill="0070C0"/>
            <w:vAlign w:val="center"/>
            <w:hideMark/>
          </w:tcPr>
          <w:p w14:paraId="48CDBEF4"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 xml:space="preserve">يجب أن يشتمل تقرير </w:t>
            </w:r>
            <w:r w:rsidRPr="00770FF8">
              <w:rPr>
                <w:rFonts w:ascii="IBM Plex Sans Arabic" w:eastAsia="Times New Roman" w:hAnsi="IBM Plex Sans Arabic" w:cs="IBM Plex Sans Arabic" w:hint="cs"/>
                <w:b/>
                <w:bCs/>
                <w:color w:val="FFFFFF"/>
                <w:sz w:val="24"/>
                <w:szCs w:val="24"/>
                <w:rtl/>
                <w:lang w:val="en-GB" w:eastAsia="en-GB"/>
              </w:rPr>
              <w:t>الاكتواري على</w:t>
            </w:r>
            <w:r w:rsidRPr="00770FF8">
              <w:rPr>
                <w:rFonts w:ascii="IBM Plex Sans Arabic" w:eastAsia="Times New Roman" w:hAnsi="IBM Plex Sans Arabic" w:cs="IBM Plex Sans Arabic"/>
                <w:b/>
                <w:bCs/>
                <w:color w:val="FFFFFF"/>
                <w:sz w:val="24"/>
                <w:szCs w:val="24"/>
                <w:rtl/>
                <w:lang w:val="en-GB" w:eastAsia="en-GB"/>
              </w:rPr>
              <w:t xml:space="preserve"> نتيجة الفحص والتقدير على البيانات التي تتعلق بما يلي:</w:t>
            </w:r>
          </w:p>
        </w:tc>
      </w:tr>
      <w:tr w:rsidR="0022765E" w:rsidRPr="00770FF8" w14:paraId="6D424691" w14:textId="77777777" w:rsidTr="00360CDE">
        <w:trPr>
          <w:trHeight w:val="1340"/>
        </w:trPr>
        <w:tc>
          <w:tcPr>
            <w:tcW w:w="193" w:type="pct"/>
            <w:tcBorders>
              <w:top w:val="nil"/>
              <w:left w:val="nil"/>
              <w:bottom w:val="nil"/>
              <w:right w:val="nil"/>
            </w:tcBorders>
            <w:noWrap/>
            <w:vAlign w:val="bottom"/>
            <w:hideMark/>
          </w:tcPr>
          <w:p w14:paraId="20462B63"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rtl/>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3EFB394D"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9</w:t>
            </w:r>
          </w:p>
        </w:tc>
        <w:tc>
          <w:tcPr>
            <w:tcW w:w="2399" w:type="pct"/>
            <w:tcBorders>
              <w:top w:val="nil"/>
              <w:left w:val="single" w:sz="4" w:space="0" w:color="auto"/>
              <w:bottom w:val="single" w:sz="4" w:space="0" w:color="auto"/>
              <w:right w:val="single" w:sz="4" w:space="0" w:color="auto"/>
            </w:tcBorders>
            <w:vAlign w:val="center"/>
            <w:hideMark/>
          </w:tcPr>
          <w:p w14:paraId="46D20BA0"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فحص نماذج الوثائق والشروط والتعريفات والاسعار لفروع التأمين المختلفة المستخدمة في الشركة للتحقق من مدى التزام الشركة بنماذج الوثائق والشروط والتعريفات والاسعار التي اعتمدت من الوحدة أو تم إخطارها بها، وذلك للتحقق من كفاية الأسعار وعدالتها وأن أسلوب عمل الشركة لا يعرض مركزها المالي للخطر ولا</w:t>
            </w:r>
            <w:r w:rsidRPr="00770FF8">
              <w:rPr>
                <w:rFonts w:ascii="IBM Plex Sans Arabic" w:eastAsia="Times New Roman" w:hAnsi="IBM Plex Sans Arabic" w:cs="IBM Plex Sans Arabic" w:hint="cs"/>
                <w:color w:val="000000"/>
                <w:rtl/>
                <w:lang w:val="en-GB" w:eastAsia="en-GB"/>
              </w:rPr>
              <w:t xml:space="preserve"> </w:t>
            </w:r>
            <w:r w:rsidRPr="00770FF8">
              <w:rPr>
                <w:rFonts w:ascii="IBM Plex Sans Arabic" w:eastAsia="Times New Roman" w:hAnsi="IBM Plex Sans Arabic" w:cs="IBM Plex Sans Arabic"/>
                <w:color w:val="000000"/>
                <w:rtl/>
                <w:lang w:val="en-GB" w:eastAsia="en-GB"/>
              </w:rPr>
              <w:t>يسبب أضرارا للمتعاملين معها.</w:t>
            </w:r>
          </w:p>
        </w:tc>
        <w:tc>
          <w:tcPr>
            <w:tcW w:w="404" w:type="pct"/>
            <w:tcBorders>
              <w:top w:val="nil"/>
              <w:left w:val="single" w:sz="4" w:space="0" w:color="auto"/>
              <w:bottom w:val="single" w:sz="4" w:space="0" w:color="auto"/>
              <w:right w:val="single" w:sz="4" w:space="0" w:color="auto"/>
            </w:tcBorders>
            <w:noWrap/>
            <w:hideMark/>
          </w:tcPr>
          <w:p w14:paraId="0314CC00"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4FE2CB6E"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918" w:type="pct"/>
            <w:tcBorders>
              <w:top w:val="nil"/>
              <w:left w:val="single" w:sz="4" w:space="0" w:color="auto"/>
              <w:bottom w:val="single" w:sz="4" w:space="0" w:color="auto"/>
              <w:right w:val="single" w:sz="4" w:space="0" w:color="auto"/>
            </w:tcBorders>
            <w:noWrap/>
            <w:vAlign w:val="center"/>
            <w:hideMark/>
          </w:tcPr>
          <w:p w14:paraId="4AA313FA"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46A193DF" w14:textId="77777777" w:rsidTr="00360CDE">
        <w:trPr>
          <w:trHeight w:val="780"/>
        </w:trPr>
        <w:tc>
          <w:tcPr>
            <w:tcW w:w="193" w:type="pct"/>
            <w:tcBorders>
              <w:top w:val="nil"/>
              <w:left w:val="nil"/>
              <w:bottom w:val="nil"/>
              <w:right w:val="nil"/>
            </w:tcBorders>
            <w:noWrap/>
            <w:vAlign w:val="bottom"/>
            <w:hideMark/>
          </w:tcPr>
          <w:p w14:paraId="229A2655"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0EBD55E3"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10</w:t>
            </w:r>
          </w:p>
        </w:tc>
        <w:tc>
          <w:tcPr>
            <w:tcW w:w="2399" w:type="pct"/>
            <w:tcBorders>
              <w:top w:val="nil"/>
              <w:left w:val="single" w:sz="4" w:space="0" w:color="auto"/>
              <w:bottom w:val="single" w:sz="4" w:space="0" w:color="auto"/>
              <w:right w:val="single" w:sz="4" w:space="0" w:color="auto"/>
            </w:tcBorders>
            <w:vAlign w:val="center"/>
            <w:hideMark/>
          </w:tcPr>
          <w:p w14:paraId="10949220"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فحص التعويضات المسددة للتحقق من تسويتها وفقا لشروط الوثائق، وكذلك دراسة المطالبات تحت التسوية للتحقق من أسباب عدم سدادها.</w:t>
            </w:r>
          </w:p>
        </w:tc>
        <w:tc>
          <w:tcPr>
            <w:tcW w:w="404" w:type="pct"/>
            <w:tcBorders>
              <w:top w:val="nil"/>
              <w:left w:val="single" w:sz="4" w:space="0" w:color="auto"/>
              <w:bottom w:val="single" w:sz="4" w:space="0" w:color="auto"/>
              <w:right w:val="single" w:sz="4" w:space="0" w:color="auto"/>
            </w:tcBorders>
            <w:noWrap/>
            <w:hideMark/>
          </w:tcPr>
          <w:p w14:paraId="2EB692FE"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2D31EB0C"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6F12FDDA"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7D91F92E" w14:textId="77777777" w:rsidTr="00360CDE">
        <w:trPr>
          <w:trHeight w:val="780"/>
        </w:trPr>
        <w:tc>
          <w:tcPr>
            <w:tcW w:w="193" w:type="pct"/>
            <w:tcBorders>
              <w:top w:val="nil"/>
              <w:left w:val="nil"/>
              <w:bottom w:val="nil"/>
              <w:right w:val="nil"/>
            </w:tcBorders>
            <w:noWrap/>
            <w:vAlign w:val="bottom"/>
            <w:hideMark/>
          </w:tcPr>
          <w:p w14:paraId="3FB2BFA2"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476E79BA"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11</w:t>
            </w:r>
          </w:p>
        </w:tc>
        <w:tc>
          <w:tcPr>
            <w:tcW w:w="2399" w:type="pct"/>
            <w:tcBorders>
              <w:top w:val="nil"/>
              <w:left w:val="single" w:sz="4" w:space="0" w:color="auto"/>
              <w:bottom w:val="single" w:sz="4" w:space="0" w:color="auto"/>
              <w:right w:val="single" w:sz="4" w:space="0" w:color="auto"/>
            </w:tcBorders>
            <w:vAlign w:val="center"/>
            <w:hideMark/>
          </w:tcPr>
          <w:p w14:paraId="7440A02C"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 فحص عمليات إعادة التأمين وكذلك ترتيبات إعادة التأمين للتحقق من كفايتها لحماية المركز المالي للشركة وكذلك كفاية الضمانات الخاصة بمعيدي التأمين.</w:t>
            </w:r>
          </w:p>
        </w:tc>
        <w:tc>
          <w:tcPr>
            <w:tcW w:w="404" w:type="pct"/>
            <w:tcBorders>
              <w:top w:val="nil"/>
              <w:left w:val="single" w:sz="4" w:space="0" w:color="auto"/>
              <w:bottom w:val="single" w:sz="4" w:space="0" w:color="auto"/>
              <w:right w:val="single" w:sz="4" w:space="0" w:color="auto"/>
            </w:tcBorders>
            <w:noWrap/>
            <w:hideMark/>
          </w:tcPr>
          <w:p w14:paraId="6E4D9C63"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32756B17"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5D9A2533"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1E3291F4" w14:textId="77777777" w:rsidTr="00360CDE">
        <w:trPr>
          <w:trHeight w:val="1170"/>
        </w:trPr>
        <w:tc>
          <w:tcPr>
            <w:tcW w:w="193" w:type="pct"/>
            <w:tcBorders>
              <w:top w:val="nil"/>
              <w:left w:val="nil"/>
              <w:bottom w:val="nil"/>
              <w:right w:val="nil"/>
            </w:tcBorders>
            <w:noWrap/>
            <w:vAlign w:val="bottom"/>
            <w:hideMark/>
          </w:tcPr>
          <w:p w14:paraId="641149E0"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064C136F"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12</w:t>
            </w:r>
          </w:p>
        </w:tc>
        <w:tc>
          <w:tcPr>
            <w:tcW w:w="2399" w:type="pct"/>
            <w:tcBorders>
              <w:top w:val="nil"/>
              <w:left w:val="single" w:sz="4" w:space="0" w:color="auto"/>
              <w:bottom w:val="single" w:sz="4" w:space="0" w:color="auto"/>
              <w:right w:val="single" w:sz="4" w:space="0" w:color="auto"/>
            </w:tcBorders>
            <w:vAlign w:val="center"/>
            <w:hideMark/>
          </w:tcPr>
          <w:p w14:paraId="2F9242DF"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فحص عمليات الاستثمار الخاصة بالشركة للتحقق من التزام الشركة بأحكام القانون وهذه اللائحة والقرارات والتعليمات التي تصدر بهذا الشأن، خاصة ما يتعلق منها بكفاية الأموال المخصصة وتوظيفها وعدم التصرف فيها دون الحصول على موافقة الوحدة.</w:t>
            </w:r>
          </w:p>
        </w:tc>
        <w:tc>
          <w:tcPr>
            <w:tcW w:w="404" w:type="pct"/>
            <w:tcBorders>
              <w:top w:val="nil"/>
              <w:left w:val="single" w:sz="4" w:space="0" w:color="auto"/>
              <w:bottom w:val="single" w:sz="4" w:space="0" w:color="auto"/>
              <w:right w:val="single" w:sz="4" w:space="0" w:color="auto"/>
            </w:tcBorders>
            <w:noWrap/>
            <w:hideMark/>
          </w:tcPr>
          <w:p w14:paraId="191C2BAC"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68C423F9"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47A4F407"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6CF8FED3" w14:textId="77777777" w:rsidTr="00360CDE">
        <w:trPr>
          <w:trHeight w:val="780"/>
        </w:trPr>
        <w:tc>
          <w:tcPr>
            <w:tcW w:w="193" w:type="pct"/>
            <w:tcBorders>
              <w:top w:val="nil"/>
              <w:left w:val="nil"/>
              <w:bottom w:val="nil"/>
              <w:right w:val="nil"/>
            </w:tcBorders>
            <w:noWrap/>
            <w:vAlign w:val="bottom"/>
            <w:hideMark/>
          </w:tcPr>
          <w:p w14:paraId="1515F637"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069354C8"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13</w:t>
            </w:r>
          </w:p>
        </w:tc>
        <w:tc>
          <w:tcPr>
            <w:tcW w:w="2399" w:type="pct"/>
            <w:tcBorders>
              <w:top w:val="nil"/>
              <w:left w:val="single" w:sz="4" w:space="0" w:color="auto"/>
              <w:bottom w:val="single" w:sz="4" w:space="0" w:color="auto"/>
              <w:right w:val="single" w:sz="4" w:space="0" w:color="auto"/>
            </w:tcBorders>
            <w:vAlign w:val="center"/>
            <w:hideMark/>
          </w:tcPr>
          <w:p w14:paraId="5D2823FE"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فحص عناصر المركز المالي للشركة والتحقق من استيفاء الشركة لنسبة الزيادة في أصولها عن التزاماتها في أي وقت، وذلك وفقا للأحكام المقررة في هذا الشأن.</w:t>
            </w:r>
          </w:p>
        </w:tc>
        <w:tc>
          <w:tcPr>
            <w:tcW w:w="404" w:type="pct"/>
            <w:tcBorders>
              <w:top w:val="nil"/>
              <w:left w:val="single" w:sz="4" w:space="0" w:color="auto"/>
              <w:bottom w:val="single" w:sz="4" w:space="0" w:color="auto"/>
              <w:right w:val="single" w:sz="4" w:space="0" w:color="auto"/>
            </w:tcBorders>
            <w:noWrap/>
            <w:hideMark/>
          </w:tcPr>
          <w:p w14:paraId="67F9AEF9"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70BA6F47"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3B4BFB6B"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4A1322D3" w14:textId="77777777" w:rsidTr="00360CDE">
        <w:trPr>
          <w:trHeight w:val="780"/>
        </w:trPr>
        <w:tc>
          <w:tcPr>
            <w:tcW w:w="193" w:type="pct"/>
            <w:tcBorders>
              <w:top w:val="nil"/>
              <w:left w:val="nil"/>
              <w:bottom w:val="nil"/>
              <w:right w:val="nil"/>
            </w:tcBorders>
            <w:noWrap/>
            <w:vAlign w:val="bottom"/>
            <w:hideMark/>
          </w:tcPr>
          <w:p w14:paraId="2754E562"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7EF09679"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14</w:t>
            </w:r>
          </w:p>
        </w:tc>
        <w:tc>
          <w:tcPr>
            <w:tcW w:w="2399" w:type="pct"/>
            <w:tcBorders>
              <w:top w:val="nil"/>
              <w:left w:val="single" w:sz="4" w:space="0" w:color="auto"/>
              <w:bottom w:val="single" w:sz="4" w:space="0" w:color="auto"/>
              <w:right w:val="single" w:sz="4" w:space="0" w:color="auto"/>
            </w:tcBorders>
            <w:vAlign w:val="center"/>
            <w:hideMark/>
          </w:tcPr>
          <w:p w14:paraId="6EC990CC"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فحص قدرة الشركة على الوفاء بالتزاماتها في أي وقت من الأوقات ومدى قدرتها على الاستمرار في الوفاء </w:t>
            </w:r>
            <w:r w:rsidRPr="00770FF8">
              <w:rPr>
                <w:rFonts w:ascii="IBM Plex Sans Arabic" w:eastAsia="Times New Roman" w:hAnsi="IBM Plex Sans Arabic" w:cs="IBM Plex Sans Arabic" w:hint="cs"/>
                <w:color w:val="000000"/>
                <w:rtl/>
                <w:lang w:val="en-GB" w:eastAsia="en-GB"/>
              </w:rPr>
              <w:t>بالتزاماتها ومدى</w:t>
            </w:r>
            <w:r w:rsidRPr="00770FF8">
              <w:rPr>
                <w:rFonts w:ascii="IBM Plex Sans Arabic" w:eastAsia="Times New Roman" w:hAnsi="IBM Plex Sans Arabic" w:cs="IBM Plex Sans Arabic"/>
                <w:color w:val="000000"/>
                <w:rtl/>
                <w:lang w:val="en-GB" w:eastAsia="en-GB"/>
              </w:rPr>
              <w:t xml:space="preserve"> احتمالية تخلفها عن ذلك.</w:t>
            </w:r>
          </w:p>
        </w:tc>
        <w:tc>
          <w:tcPr>
            <w:tcW w:w="404" w:type="pct"/>
            <w:tcBorders>
              <w:top w:val="nil"/>
              <w:left w:val="single" w:sz="4" w:space="0" w:color="auto"/>
              <w:bottom w:val="single" w:sz="4" w:space="0" w:color="auto"/>
              <w:right w:val="single" w:sz="4" w:space="0" w:color="auto"/>
            </w:tcBorders>
            <w:noWrap/>
            <w:hideMark/>
          </w:tcPr>
          <w:p w14:paraId="45C4D13A"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2A9B864C"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2B7BDE7D"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151FDE7D" w14:textId="77777777" w:rsidTr="00360CDE">
        <w:trPr>
          <w:trHeight w:val="780"/>
        </w:trPr>
        <w:tc>
          <w:tcPr>
            <w:tcW w:w="193" w:type="pct"/>
            <w:tcBorders>
              <w:top w:val="nil"/>
              <w:left w:val="nil"/>
              <w:bottom w:val="nil"/>
              <w:right w:val="nil"/>
            </w:tcBorders>
            <w:noWrap/>
            <w:vAlign w:val="bottom"/>
            <w:hideMark/>
          </w:tcPr>
          <w:p w14:paraId="5B2BC215"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38C179C5"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15</w:t>
            </w:r>
          </w:p>
        </w:tc>
        <w:tc>
          <w:tcPr>
            <w:tcW w:w="2399" w:type="pct"/>
            <w:tcBorders>
              <w:top w:val="nil"/>
              <w:left w:val="single" w:sz="4" w:space="0" w:color="auto"/>
              <w:bottom w:val="single" w:sz="4" w:space="0" w:color="auto"/>
              <w:right w:val="single" w:sz="4" w:space="0" w:color="auto"/>
            </w:tcBorders>
            <w:vAlign w:val="center"/>
            <w:hideMark/>
          </w:tcPr>
          <w:p w14:paraId="716941BF"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مدى التزام الشركة بشروط الترخيص والقيد، مع بيان المخالفات المرتكبة وطبيعتها -إن وجدت- وبيان مدى تأثيرها على المركز المالي للشركة وعلى سوق التأمين.</w:t>
            </w:r>
          </w:p>
        </w:tc>
        <w:tc>
          <w:tcPr>
            <w:tcW w:w="404" w:type="pct"/>
            <w:tcBorders>
              <w:top w:val="nil"/>
              <w:left w:val="single" w:sz="4" w:space="0" w:color="auto"/>
              <w:bottom w:val="single" w:sz="4" w:space="0" w:color="auto"/>
              <w:right w:val="single" w:sz="4" w:space="0" w:color="auto"/>
            </w:tcBorders>
            <w:noWrap/>
            <w:hideMark/>
          </w:tcPr>
          <w:p w14:paraId="6E0C2BA7"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63F39BD4"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13ADFF17"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1D3BC6E8" w14:textId="77777777" w:rsidTr="00360CDE">
        <w:trPr>
          <w:trHeight w:val="390"/>
        </w:trPr>
        <w:tc>
          <w:tcPr>
            <w:tcW w:w="193" w:type="pct"/>
            <w:tcBorders>
              <w:top w:val="nil"/>
              <w:left w:val="nil"/>
              <w:bottom w:val="nil"/>
              <w:right w:val="nil"/>
            </w:tcBorders>
            <w:noWrap/>
            <w:vAlign w:val="bottom"/>
            <w:hideMark/>
          </w:tcPr>
          <w:p w14:paraId="02A71FAE"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60770783"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16</w:t>
            </w:r>
          </w:p>
        </w:tc>
        <w:tc>
          <w:tcPr>
            <w:tcW w:w="2399" w:type="pct"/>
            <w:tcBorders>
              <w:top w:val="nil"/>
              <w:left w:val="single" w:sz="4" w:space="0" w:color="auto"/>
              <w:bottom w:val="single" w:sz="4" w:space="0" w:color="auto"/>
              <w:right w:val="single" w:sz="4" w:space="0" w:color="auto"/>
            </w:tcBorders>
            <w:vAlign w:val="center"/>
            <w:hideMark/>
          </w:tcPr>
          <w:p w14:paraId="51681A5D"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 جميع عمليات التأمين التي أبرمتها الشركة أو تنفذها داخل الدولة ونوعها.</w:t>
            </w:r>
          </w:p>
        </w:tc>
        <w:tc>
          <w:tcPr>
            <w:tcW w:w="404" w:type="pct"/>
            <w:tcBorders>
              <w:top w:val="nil"/>
              <w:left w:val="single" w:sz="4" w:space="0" w:color="auto"/>
              <w:bottom w:val="single" w:sz="4" w:space="0" w:color="auto"/>
              <w:right w:val="single" w:sz="4" w:space="0" w:color="auto"/>
            </w:tcBorders>
            <w:noWrap/>
            <w:hideMark/>
          </w:tcPr>
          <w:p w14:paraId="21C8303D"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17EF4E75"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52A19E1E"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48DFC687" w14:textId="77777777" w:rsidTr="00360CDE">
        <w:trPr>
          <w:trHeight w:val="780"/>
        </w:trPr>
        <w:tc>
          <w:tcPr>
            <w:tcW w:w="193" w:type="pct"/>
            <w:tcBorders>
              <w:top w:val="nil"/>
              <w:left w:val="nil"/>
              <w:bottom w:val="nil"/>
              <w:right w:val="nil"/>
            </w:tcBorders>
            <w:noWrap/>
            <w:vAlign w:val="bottom"/>
            <w:hideMark/>
          </w:tcPr>
          <w:p w14:paraId="194A7C3D"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598CEE59"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17</w:t>
            </w:r>
          </w:p>
        </w:tc>
        <w:tc>
          <w:tcPr>
            <w:tcW w:w="2399" w:type="pct"/>
            <w:tcBorders>
              <w:top w:val="nil"/>
              <w:left w:val="single" w:sz="4" w:space="0" w:color="auto"/>
              <w:bottom w:val="single" w:sz="4" w:space="0" w:color="auto"/>
              <w:right w:val="single" w:sz="4" w:space="0" w:color="auto"/>
            </w:tcBorders>
            <w:vAlign w:val="center"/>
            <w:hideMark/>
          </w:tcPr>
          <w:p w14:paraId="0EA0C365"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جميع عمليات التأمين التي أبرمتها الشركة أو تنفذها خارج الدولة ونوعها، وذلك بالنسبة الى شركات التأمين المحلية.</w:t>
            </w:r>
          </w:p>
        </w:tc>
        <w:tc>
          <w:tcPr>
            <w:tcW w:w="404" w:type="pct"/>
            <w:tcBorders>
              <w:top w:val="nil"/>
              <w:left w:val="single" w:sz="4" w:space="0" w:color="auto"/>
              <w:bottom w:val="single" w:sz="4" w:space="0" w:color="auto"/>
              <w:right w:val="single" w:sz="4" w:space="0" w:color="auto"/>
            </w:tcBorders>
            <w:noWrap/>
            <w:hideMark/>
          </w:tcPr>
          <w:p w14:paraId="4874C538"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42BED2C8"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2DA9098A"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0AC8BD73" w14:textId="77777777" w:rsidTr="00360CDE">
        <w:trPr>
          <w:trHeight w:val="390"/>
        </w:trPr>
        <w:tc>
          <w:tcPr>
            <w:tcW w:w="193" w:type="pct"/>
            <w:tcBorders>
              <w:top w:val="nil"/>
              <w:left w:val="nil"/>
              <w:bottom w:val="nil"/>
              <w:right w:val="nil"/>
            </w:tcBorders>
            <w:noWrap/>
            <w:vAlign w:val="bottom"/>
            <w:hideMark/>
          </w:tcPr>
          <w:p w14:paraId="4BD00940"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06FFBEC9"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18</w:t>
            </w:r>
          </w:p>
        </w:tc>
        <w:tc>
          <w:tcPr>
            <w:tcW w:w="2399" w:type="pct"/>
            <w:tcBorders>
              <w:top w:val="nil"/>
              <w:left w:val="single" w:sz="4" w:space="0" w:color="auto"/>
              <w:bottom w:val="single" w:sz="4" w:space="0" w:color="auto"/>
              <w:right w:val="single" w:sz="4" w:space="0" w:color="auto"/>
            </w:tcBorders>
            <w:vAlign w:val="center"/>
            <w:hideMark/>
          </w:tcPr>
          <w:p w14:paraId="1C46D307" w14:textId="77777777" w:rsidR="0022765E" w:rsidRPr="00770FF8" w:rsidRDefault="0022765E" w:rsidP="00600318">
            <w:pPr>
              <w:bidi/>
              <w:spacing w:after="0" w:line="240" w:lineRule="auto"/>
              <w:jc w:val="both"/>
              <w:rPr>
                <w:rFonts w:ascii="IBM Plex Sans Arabic" w:eastAsia="Times New Roman" w:hAnsi="IBM Plex Sans Arabic" w:cs="IBM Plex Sans Arabic"/>
                <w:color w:val="000000"/>
                <w:lang w:val="en-GB" w:eastAsia="en-GB"/>
              </w:rPr>
            </w:pPr>
            <w:r w:rsidRPr="00770FF8">
              <w:rPr>
                <w:rFonts w:ascii="IBM Plex Sans Arabic" w:eastAsia="Times New Roman" w:hAnsi="IBM Plex Sans Arabic" w:cs="IBM Plex Sans Arabic"/>
                <w:color w:val="000000"/>
                <w:rtl/>
                <w:lang w:val="en-GB" w:eastAsia="en-GB"/>
              </w:rPr>
              <w:t xml:space="preserve">مدى التزام الشركة </w:t>
            </w:r>
            <w:r w:rsidRPr="00770FF8">
              <w:rPr>
                <w:rFonts w:ascii="IBM Plex Sans Arabic" w:eastAsia="Times New Roman" w:hAnsi="IBM Plex Sans Arabic" w:cs="IBM Plex Sans Arabic" w:hint="cs"/>
                <w:color w:val="000000"/>
                <w:rtl/>
                <w:lang w:val="en-GB" w:eastAsia="en-GB"/>
              </w:rPr>
              <w:t>بالقواعد والأسس</w:t>
            </w:r>
            <w:r w:rsidRPr="00770FF8">
              <w:rPr>
                <w:rFonts w:ascii="IBM Plex Sans Arabic" w:eastAsia="Times New Roman" w:hAnsi="IBM Plex Sans Arabic" w:cs="IBM Plex Sans Arabic"/>
                <w:color w:val="000000"/>
                <w:rtl/>
                <w:lang w:val="en-GB" w:eastAsia="en-GB"/>
              </w:rPr>
              <w:t xml:space="preserve"> التي تتعلق بالشفافية والنزاهة.</w:t>
            </w:r>
          </w:p>
        </w:tc>
        <w:tc>
          <w:tcPr>
            <w:tcW w:w="404" w:type="pct"/>
            <w:tcBorders>
              <w:top w:val="nil"/>
              <w:left w:val="single" w:sz="4" w:space="0" w:color="auto"/>
              <w:bottom w:val="single" w:sz="4" w:space="0" w:color="auto"/>
              <w:right w:val="single" w:sz="4" w:space="0" w:color="auto"/>
            </w:tcBorders>
            <w:noWrap/>
            <w:hideMark/>
          </w:tcPr>
          <w:p w14:paraId="641A7B3F"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66F71991"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309CCF48"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r w:rsidR="0022765E" w:rsidRPr="00770FF8" w14:paraId="11612A8C" w14:textId="77777777" w:rsidTr="00360CDE">
        <w:trPr>
          <w:trHeight w:val="710"/>
        </w:trPr>
        <w:tc>
          <w:tcPr>
            <w:tcW w:w="193" w:type="pct"/>
            <w:tcBorders>
              <w:top w:val="nil"/>
              <w:left w:val="nil"/>
              <w:bottom w:val="nil"/>
              <w:right w:val="nil"/>
            </w:tcBorders>
            <w:noWrap/>
            <w:vAlign w:val="bottom"/>
            <w:hideMark/>
          </w:tcPr>
          <w:p w14:paraId="52189268"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p>
        </w:tc>
        <w:tc>
          <w:tcPr>
            <w:tcW w:w="157" w:type="pct"/>
            <w:tcBorders>
              <w:top w:val="nil"/>
              <w:left w:val="single" w:sz="4" w:space="0" w:color="auto"/>
              <w:bottom w:val="single" w:sz="4" w:space="0" w:color="auto"/>
              <w:right w:val="single" w:sz="4" w:space="0" w:color="auto"/>
            </w:tcBorders>
            <w:shd w:val="clear" w:color="000000" w:fill="0070C0"/>
            <w:vAlign w:val="center"/>
            <w:hideMark/>
          </w:tcPr>
          <w:p w14:paraId="13B59160" w14:textId="77777777" w:rsidR="0022765E" w:rsidRPr="00770FF8" w:rsidRDefault="0022765E" w:rsidP="00600318">
            <w:pPr>
              <w:bidi/>
              <w:spacing w:after="0" w:line="240" w:lineRule="auto"/>
              <w:jc w:val="center"/>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lang w:val="en-GB" w:eastAsia="en-GB"/>
              </w:rPr>
              <w:t>19</w:t>
            </w:r>
          </w:p>
        </w:tc>
        <w:tc>
          <w:tcPr>
            <w:tcW w:w="2399" w:type="pct"/>
            <w:tcBorders>
              <w:top w:val="nil"/>
              <w:left w:val="single" w:sz="4" w:space="0" w:color="auto"/>
              <w:bottom w:val="single" w:sz="4" w:space="0" w:color="auto"/>
              <w:right w:val="single" w:sz="4" w:space="0" w:color="auto"/>
            </w:tcBorders>
            <w:vAlign w:val="center"/>
            <w:hideMark/>
          </w:tcPr>
          <w:p w14:paraId="3796D170" w14:textId="77777777" w:rsidR="0022765E" w:rsidRPr="0022765E" w:rsidRDefault="0022765E" w:rsidP="00600318">
            <w:pPr>
              <w:bidi/>
              <w:spacing w:after="0" w:line="240" w:lineRule="auto"/>
              <w:rPr>
                <w:rFonts w:ascii="IBM Plex Sans Arabic" w:eastAsia="Times New Roman" w:hAnsi="IBM Plex Sans Arabic" w:cs="IBM Plex Sans Arabic"/>
                <w:color w:val="000000"/>
                <w:lang w:val="en-GB" w:eastAsia="en-GB"/>
              </w:rPr>
            </w:pPr>
            <w:r w:rsidRPr="0022765E">
              <w:rPr>
                <w:rFonts w:ascii="IBM Plex Sans Arabic" w:eastAsia="Times New Roman" w:hAnsi="IBM Plex Sans Arabic" w:cs="IBM Plex Sans Arabic"/>
                <w:color w:val="000000"/>
                <w:rtl/>
                <w:lang w:val="en-GB" w:eastAsia="en-GB"/>
              </w:rPr>
              <w:t xml:space="preserve">تعارض المصالح الذي كان قائما أو القائم أو المتوقع قيامه بخصوص أي من أعضاء مجلس </w:t>
            </w:r>
            <w:r w:rsidRPr="0022765E">
              <w:rPr>
                <w:rFonts w:ascii="IBM Plex Sans Arabic" w:eastAsia="Times New Roman" w:hAnsi="IBM Plex Sans Arabic" w:cs="IBM Plex Sans Arabic" w:hint="cs"/>
                <w:color w:val="000000"/>
                <w:rtl/>
                <w:lang w:val="en-GB" w:eastAsia="en-GB"/>
              </w:rPr>
              <w:t>الإدارة</w:t>
            </w:r>
            <w:r w:rsidRPr="0022765E">
              <w:rPr>
                <w:rFonts w:ascii="IBM Plex Sans Arabic" w:eastAsia="Times New Roman" w:hAnsi="IBM Plex Sans Arabic" w:cs="IBM Plex Sans Arabic" w:hint="eastAsia"/>
                <w:color w:val="000000"/>
                <w:rtl/>
                <w:lang w:val="en-GB" w:eastAsia="en-GB"/>
              </w:rPr>
              <w:t>،</w:t>
            </w:r>
            <w:r w:rsidRPr="0022765E">
              <w:rPr>
                <w:rFonts w:ascii="IBM Plex Sans Arabic" w:eastAsia="Times New Roman" w:hAnsi="IBM Plex Sans Arabic" w:cs="IBM Plex Sans Arabic"/>
                <w:color w:val="000000"/>
                <w:rtl/>
                <w:lang w:val="en-GB" w:eastAsia="en-GB"/>
              </w:rPr>
              <w:t xml:space="preserve"> أو </w:t>
            </w:r>
            <w:r w:rsidRPr="0022765E">
              <w:rPr>
                <w:rFonts w:ascii="IBM Plex Sans Arabic" w:eastAsia="Times New Roman" w:hAnsi="IBM Plex Sans Arabic" w:cs="IBM Plex Sans Arabic" w:hint="cs"/>
                <w:color w:val="000000"/>
                <w:rtl/>
                <w:lang w:val="en-GB" w:eastAsia="en-GB"/>
              </w:rPr>
              <w:t>الرئيس التنفيذي</w:t>
            </w:r>
            <w:r w:rsidRPr="0022765E">
              <w:rPr>
                <w:rFonts w:ascii="IBM Plex Sans Arabic" w:eastAsia="Times New Roman" w:hAnsi="IBM Plex Sans Arabic" w:cs="IBM Plex Sans Arabic" w:hint="eastAsia"/>
                <w:color w:val="000000"/>
                <w:rtl/>
                <w:lang w:val="en-GB" w:eastAsia="en-GB"/>
              </w:rPr>
              <w:t>،</w:t>
            </w:r>
            <w:r w:rsidRPr="0022765E">
              <w:rPr>
                <w:rFonts w:ascii="IBM Plex Sans Arabic" w:eastAsia="Times New Roman" w:hAnsi="IBM Plex Sans Arabic" w:cs="IBM Plex Sans Arabic" w:hint="cs"/>
                <w:color w:val="000000"/>
                <w:rtl/>
                <w:lang w:val="en-GB" w:eastAsia="en-GB"/>
              </w:rPr>
              <w:t xml:space="preserve"> </w:t>
            </w:r>
            <w:r w:rsidRPr="0022765E">
              <w:rPr>
                <w:rFonts w:ascii="IBM Plex Sans Arabic" w:eastAsia="Times New Roman" w:hAnsi="IBM Plex Sans Arabic" w:cs="IBM Plex Sans Arabic"/>
                <w:color w:val="000000"/>
                <w:rtl/>
                <w:lang w:val="en-GB" w:eastAsia="en-GB"/>
              </w:rPr>
              <w:t xml:space="preserve">أو </w:t>
            </w:r>
            <w:r w:rsidRPr="0022765E">
              <w:rPr>
                <w:rFonts w:ascii="IBM Plex Sans Arabic" w:eastAsia="Times New Roman" w:hAnsi="IBM Plex Sans Arabic" w:cs="IBM Plex Sans Arabic" w:hint="cs"/>
                <w:color w:val="000000"/>
                <w:rtl/>
                <w:lang w:val="en-GB" w:eastAsia="en-GB"/>
              </w:rPr>
              <w:t>مدير عام الشركة</w:t>
            </w:r>
            <w:r w:rsidRPr="0022765E">
              <w:rPr>
                <w:rFonts w:ascii="IBM Plex Sans Arabic" w:eastAsia="Times New Roman" w:hAnsi="IBM Plex Sans Arabic" w:cs="IBM Plex Sans Arabic" w:hint="eastAsia"/>
                <w:color w:val="000000"/>
                <w:rtl/>
                <w:lang w:val="en-GB" w:eastAsia="en-GB"/>
              </w:rPr>
              <w:t>،</w:t>
            </w:r>
            <w:r w:rsidRPr="0022765E">
              <w:rPr>
                <w:rFonts w:ascii="IBM Plex Sans Arabic" w:eastAsia="Times New Roman" w:hAnsi="IBM Plex Sans Arabic" w:cs="IBM Plex Sans Arabic" w:hint="cs"/>
                <w:color w:val="000000"/>
                <w:rtl/>
                <w:lang w:val="en-GB" w:eastAsia="en-GB"/>
              </w:rPr>
              <w:t xml:space="preserve"> </w:t>
            </w:r>
            <w:r w:rsidRPr="0022765E">
              <w:rPr>
                <w:rFonts w:ascii="IBM Plex Sans Arabic" w:eastAsia="Times New Roman" w:hAnsi="IBM Plex Sans Arabic" w:cs="IBM Plex Sans Arabic"/>
                <w:color w:val="000000"/>
                <w:rtl/>
                <w:lang w:val="en-GB" w:eastAsia="en-GB"/>
              </w:rPr>
              <w:t>أو المدير المفوض أو أي من الموظفين الرئيسين في الشركة.</w:t>
            </w:r>
          </w:p>
        </w:tc>
        <w:tc>
          <w:tcPr>
            <w:tcW w:w="404" w:type="pct"/>
            <w:tcBorders>
              <w:top w:val="nil"/>
              <w:left w:val="single" w:sz="4" w:space="0" w:color="auto"/>
              <w:bottom w:val="single" w:sz="4" w:space="0" w:color="auto"/>
              <w:right w:val="single" w:sz="4" w:space="0" w:color="auto"/>
            </w:tcBorders>
            <w:noWrap/>
            <w:hideMark/>
          </w:tcPr>
          <w:p w14:paraId="2FED8D0E" w14:textId="77777777" w:rsidR="0022765E" w:rsidRPr="00770FF8" w:rsidRDefault="0022765E" w:rsidP="00600318">
            <w:pPr>
              <w:bidi/>
              <w:spacing w:after="0" w:line="240" w:lineRule="auto"/>
              <w:jc w:val="center"/>
              <w:rPr>
                <w:rFonts w:ascii="IBM Plex Sans Arabic" w:eastAsia="Times New Roman" w:hAnsi="IBM Plex Sans Arabic" w:cs="IBM Plex Sans Arabic"/>
                <w:color w:val="000000"/>
                <w:sz w:val="20"/>
                <w:szCs w:val="20"/>
                <w:rtl/>
                <w:lang w:val="en-GB" w:eastAsia="en-GB"/>
              </w:rPr>
            </w:pPr>
            <w:r w:rsidRPr="008D4CAD">
              <w:rPr>
                <w:rFonts w:ascii="IBM Plex Sans Arabic" w:hAnsi="IBM Plex Sans Arabic" w:cs="IBM Plex Sans Arabic"/>
                <w:b/>
                <w:bCs/>
                <w:rtl/>
              </w:rPr>
              <w:fldChar w:fldCharType="begin">
                <w:ffData>
                  <w:name w:val="Check10"/>
                  <w:enabled/>
                  <w:calcOnExit w:val="0"/>
                  <w:checkBox>
                    <w:sizeAuto/>
                    <w:default w:val="0"/>
                  </w:checkBox>
                </w:ffData>
              </w:fldChar>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lang w:bidi="ar-KW"/>
              </w:rPr>
              <w:instrText>FORMCHECKBOX</w:instrText>
            </w:r>
            <w:r w:rsidRPr="008D4CAD">
              <w:rPr>
                <w:rFonts w:ascii="IBM Plex Sans Arabic" w:hAnsi="IBM Plex Sans Arabic" w:cs="IBM Plex Sans Arabic"/>
                <w:b/>
                <w:bCs/>
                <w:rtl/>
              </w:rPr>
              <w:instrText xml:space="preserve"> </w:instrText>
            </w:r>
            <w:r w:rsidRPr="008D4CAD">
              <w:rPr>
                <w:rFonts w:ascii="IBM Plex Sans Arabic" w:hAnsi="IBM Plex Sans Arabic" w:cs="IBM Plex Sans Arabic"/>
                <w:b/>
                <w:bCs/>
                <w:rtl/>
                <w:lang w:bidi="ar-KW"/>
              </w:rPr>
            </w:r>
            <w:r w:rsidRPr="008D4CAD">
              <w:rPr>
                <w:rFonts w:ascii="IBM Plex Sans Arabic" w:hAnsi="IBM Plex Sans Arabic" w:cs="IBM Plex Sans Arabic"/>
                <w:b/>
                <w:bCs/>
                <w:rtl/>
                <w:lang w:bidi="ar-KW"/>
              </w:rPr>
              <w:fldChar w:fldCharType="separate"/>
            </w:r>
            <w:r w:rsidRPr="008D4CAD">
              <w:rPr>
                <w:rFonts w:ascii="IBM Plex Sans Arabic" w:hAnsi="IBM Plex Sans Arabic" w:cs="IBM Plex Sans Arabic"/>
                <w:b/>
                <w:bCs/>
                <w:rtl/>
                <w:lang w:bidi="ar-KW"/>
              </w:rPr>
              <w:fldChar w:fldCharType="end"/>
            </w:r>
          </w:p>
        </w:tc>
        <w:tc>
          <w:tcPr>
            <w:tcW w:w="928" w:type="pct"/>
            <w:tcBorders>
              <w:top w:val="nil"/>
              <w:left w:val="single" w:sz="4" w:space="0" w:color="auto"/>
              <w:bottom w:val="single" w:sz="4" w:space="0" w:color="auto"/>
              <w:right w:val="single" w:sz="4" w:space="0" w:color="auto"/>
            </w:tcBorders>
            <w:noWrap/>
            <w:vAlign w:val="center"/>
            <w:hideMark/>
          </w:tcPr>
          <w:p w14:paraId="474923FC"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c>
          <w:tcPr>
            <w:tcW w:w="918" w:type="pct"/>
            <w:tcBorders>
              <w:top w:val="nil"/>
              <w:left w:val="single" w:sz="4" w:space="0" w:color="auto"/>
              <w:bottom w:val="single" w:sz="4" w:space="0" w:color="auto"/>
              <w:right w:val="single" w:sz="4" w:space="0" w:color="auto"/>
            </w:tcBorders>
            <w:noWrap/>
            <w:vAlign w:val="center"/>
            <w:hideMark/>
          </w:tcPr>
          <w:p w14:paraId="5BF6427A" w14:textId="77777777" w:rsidR="0022765E" w:rsidRPr="00770FF8" w:rsidRDefault="0022765E" w:rsidP="00600318">
            <w:pPr>
              <w:bidi/>
              <w:spacing w:after="0" w:line="240" w:lineRule="auto"/>
              <w:rPr>
                <w:rFonts w:ascii="IBM Plex Sans Arabic" w:eastAsia="Times New Roman" w:hAnsi="IBM Plex Sans Arabic" w:cs="IBM Plex Sans Arabic"/>
                <w:color w:val="000000"/>
                <w:sz w:val="20"/>
                <w:szCs w:val="20"/>
                <w:lang w:val="en-GB" w:eastAsia="en-GB"/>
              </w:rPr>
            </w:pPr>
            <w:r w:rsidRPr="00770FF8">
              <w:rPr>
                <w:rFonts w:ascii="IBM Plex Sans Arabic" w:eastAsia="Times New Roman" w:hAnsi="IBM Plex Sans Arabic" w:cs="IBM Plex Sans Arabic"/>
                <w:color w:val="000000"/>
                <w:sz w:val="20"/>
                <w:szCs w:val="20"/>
                <w:lang w:val="en-GB" w:eastAsia="en-GB"/>
              </w:rPr>
              <w:t> </w:t>
            </w:r>
          </w:p>
        </w:tc>
      </w:tr>
    </w:tbl>
    <w:p w14:paraId="57AA09BC" w14:textId="77777777" w:rsidR="0022765E" w:rsidRDefault="0022765E" w:rsidP="0022765E">
      <w:pPr>
        <w:bidi/>
        <w:spacing w:afterLines="10" w:after="24" w:line="2" w:lineRule="atLeast"/>
        <w:rPr>
          <w:rFonts w:ascii="IBM Plex Sans Arabic" w:hAnsi="IBM Plex Sans Arabic" w:cs="IBM Plex Sans Arabic"/>
          <w:sz w:val="24"/>
          <w:szCs w:val="24"/>
          <w:rtl/>
          <w:lang w:bidi="ar-KW"/>
        </w:rPr>
      </w:pPr>
    </w:p>
    <w:tbl>
      <w:tblPr>
        <w:bidiVisual/>
        <w:tblW w:w="13020" w:type="dxa"/>
        <w:tblLook w:val="04A0" w:firstRow="1" w:lastRow="0" w:firstColumn="1" w:lastColumn="0" w:noHBand="0" w:noVBand="1"/>
      </w:tblPr>
      <w:tblGrid>
        <w:gridCol w:w="10418"/>
        <w:gridCol w:w="2602"/>
      </w:tblGrid>
      <w:tr w:rsidR="0022765E" w:rsidRPr="00770FF8" w14:paraId="2619F755" w14:textId="77777777" w:rsidTr="00600318">
        <w:trPr>
          <w:trHeight w:val="390"/>
        </w:trPr>
        <w:tc>
          <w:tcPr>
            <w:tcW w:w="13020" w:type="dxa"/>
            <w:gridSpan w:val="2"/>
            <w:tcBorders>
              <w:top w:val="single" w:sz="8" w:space="0" w:color="auto"/>
              <w:left w:val="single" w:sz="8" w:space="0" w:color="auto"/>
              <w:bottom w:val="nil"/>
              <w:right w:val="single" w:sz="8" w:space="0" w:color="000000"/>
            </w:tcBorders>
            <w:shd w:val="clear" w:color="000000" w:fill="002060"/>
            <w:noWrap/>
            <w:vAlign w:val="bottom"/>
            <w:hideMark/>
          </w:tcPr>
          <w:p w14:paraId="31445913"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rtl/>
                <w:lang w:val="en-GB" w:eastAsia="en-GB"/>
              </w:rPr>
              <w:t xml:space="preserve">إقرار </w:t>
            </w:r>
            <w:r w:rsidRPr="00770FF8">
              <w:rPr>
                <w:rFonts w:ascii="IBM Plex Sans Arabic" w:eastAsia="Times New Roman" w:hAnsi="IBM Plex Sans Arabic" w:cs="IBM Plex Sans Arabic" w:hint="cs"/>
                <w:b/>
                <w:bCs/>
                <w:color w:val="FFFFFF"/>
                <w:sz w:val="24"/>
                <w:szCs w:val="24"/>
                <w:rtl/>
                <w:lang w:val="en-GB" w:eastAsia="en-GB"/>
              </w:rPr>
              <w:t>وتعهد</w:t>
            </w:r>
            <w:r w:rsidRPr="00770FF8">
              <w:rPr>
                <w:rFonts w:ascii="IBM Plex Sans Arabic" w:eastAsia="Times New Roman" w:hAnsi="IBM Plex Sans Arabic" w:cs="IBM Plex Sans Arabic"/>
                <w:b/>
                <w:bCs/>
                <w:color w:val="FFFFFF"/>
                <w:sz w:val="24"/>
                <w:szCs w:val="24"/>
                <w:rtl/>
                <w:lang w:val="en-GB" w:eastAsia="en-GB"/>
              </w:rPr>
              <w:t>:</w:t>
            </w:r>
          </w:p>
        </w:tc>
      </w:tr>
      <w:tr w:rsidR="0022765E" w:rsidRPr="00770FF8" w14:paraId="1E815100" w14:textId="77777777" w:rsidTr="00600318">
        <w:trPr>
          <w:trHeight w:val="390"/>
        </w:trPr>
        <w:tc>
          <w:tcPr>
            <w:tcW w:w="13020" w:type="dxa"/>
            <w:gridSpan w:val="2"/>
            <w:tcBorders>
              <w:top w:val="nil"/>
              <w:left w:val="single" w:sz="8" w:space="0" w:color="auto"/>
              <w:bottom w:val="single" w:sz="4" w:space="0" w:color="auto"/>
              <w:right w:val="single" w:sz="8" w:space="0" w:color="000000"/>
            </w:tcBorders>
            <w:shd w:val="clear" w:color="000000" w:fill="0070C0"/>
            <w:noWrap/>
            <w:vAlign w:val="bottom"/>
            <w:hideMark/>
          </w:tcPr>
          <w:p w14:paraId="4D325204"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 xml:space="preserve">أن جميع البيانات والمعلومات المقدمة مكتملة </w:t>
            </w:r>
            <w:r w:rsidRPr="00770FF8">
              <w:rPr>
                <w:rFonts w:ascii="IBM Plex Sans Arabic" w:eastAsia="Times New Roman" w:hAnsi="IBM Plex Sans Arabic" w:cs="IBM Plex Sans Arabic" w:hint="cs"/>
                <w:b/>
                <w:bCs/>
                <w:color w:val="FFFFFF"/>
                <w:sz w:val="24"/>
                <w:szCs w:val="24"/>
                <w:rtl/>
                <w:lang w:val="en-GB" w:eastAsia="en-GB"/>
              </w:rPr>
              <w:t>وصحيحة</w:t>
            </w:r>
            <w:r w:rsidRPr="00770FF8">
              <w:rPr>
                <w:rFonts w:ascii="IBM Plex Sans Arabic" w:eastAsia="Times New Roman" w:hAnsi="IBM Plex Sans Arabic" w:cs="IBM Plex Sans Arabic"/>
                <w:b/>
                <w:bCs/>
                <w:color w:val="FFFFFF"/>
                <w:sz w:val="24"/>
                <w:szCs w:val="24"/>
                <w:rtl/>
                <w:lang w:val="en-GB" w:eastAsia="en-GB"/>
              </w:rPr>
              <w:t xml:space="preserve"> </w:t>
            </w:r>
          </w:p>
        </w:tc>
      </w:tr>
      <w:tr w:rsidR="0022765E" w:rsidRPr="00770FF8" w14:paraId="2FD9D502" w14:textId="77777777" w:rsidTr="00600318">
        <w:trPr>
          <w:trHeight w:val="692"/>
        </w:trPr>
        <w:tc>
          <w:tcPr>
            <w:tcW w:w="13020"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620D35E7" w14:textId="77777777" w:rsidR="0022765E" w:rsidRPr="00770FF8" w:rsidRDefault="0022765E" w:rsidP="00600318">
            <w:pPr>
              <w:bidi/>
              <w:spacing w:after="0" w:line="240" w:lineRule="auto"/>
              <w:rPr>
                <w:rFonts w:ascii="IBM Plex Sans Arabic" w:eastAsia="Times New Roman" w:hAnsi="IBM Plex Sans Arabic" w:cs="IBM Plex Sans Arabic"/>
                <w:b/>
                <w:bCs/>
                <w:color w:val="000000"/>
                <w:sz w:val="24"/>
                <w:szCs w:val="24"/>
                <w:rtl/>
                <w:lang w:val="en-GB" w:eastAsia="en-GB"/>
              </w:rPr>
            </w:pPr>
            <w:r w:rsidRPr="00770FF8">
              <w:rPr>
                <w:rFonts w:ascii="IBM Plex Sans Arabic" w:eastAsia="Times New Roman" w:hAnsi="IBM Plex Sans Arabic" w:cs="IBM Plex Sans Arabic"/>
                <w:b/>
                <w:bCs/>
                <w:color w:val="000000"/>
                <w:sz w:val="24"/>
                <w:szCs w:val="24"/>
                <w:rtl/>
                <w:lang w:val="en-GB" w:eastAsia="en-GB"/>
              </w:rPr>
              <w:t>اسم الخبير الاكتواري  (</w:t>
            </w:r>
            <w:r w:rsidRPr="00770FF8">
              <w:rPr>
                <w:rFonts w:ascii="IBM Plex Sans Arabic" w:eastAsia="Times New Roman" w:hAnsi="IBM Plex Sans Arabic" w:cs="IBM Plex Sans Arabic"/>
                <w:color w:val="000000"/>
                <w:rtl/>
                <w:lang w:val="en-GB" w:eastAsia="en-GB"/>
              </w:rPr>
              <w:t xml:space="preserve">                                                                                                                </w:t>
            </w:r>
            <w:r>
              <w:rPr>
                <w:rFonts w:ascii="IBM Plex Sans Arabic" w:eastAsia="Times New Roman" w:hAnsi="IBM Plex Sans Arabic" w:cs="IBM Plex Sans Arabic" w:hint="cs"/>
                <w:color w:val="000000"/>
                <w:rtl/>
                <w:lang w:val="en-GB" w:eastAsia="en-GB"/>
              </w:rPr>
              <w:t xml:space="preserve">   </w:t>
            </w:r>
            <w:r w:rsidRPr="00770FF8">
              <w:rPr>
                <w:rFonts w:ascii="IBM Plex Sans Arabic" w:eastAsia="Times New Roman" w:hAnsi="IBM Plex Sans Arabic" w:cs="IBM Plex Sans Arabic"/>
                <w:color w:val="000000"/>
                <w:rtl/>
                <w:lang w:val="en-GB" w:eastAsia="en-GB"/>
              </w:rPr>
              <w:t xml:space="preserve">                        </w:t>
            </w:r>
            <w:r w:rsidRPr="00770FF8">
              <w:rPr>
                <w:rFonts w:ascii="IBM Plex Sans Arabic" w:eastAsia="Times New Roman" w:hAnsi="IBM Plex Sans Arabic" w:cs="IBM Plex Sans Arabic"/>
                <w:b/>
                <w:bCs/>
                <w:color w:val="000000"/>
                <w:sz w:val="24"/>
                <w:szCs w:val="24"/>
                <w:rtl/>
                <w:lang w:val="en-GB" w:eastAsia="en-GB"/>
              </w:rPr>
              <w:t xml:space="preserve">            ).</w:t>
            </w:r>
          </w:p>
        </w:tc>
      </w:tr>
      <w:tr w:rsidR="0022765E" w:rsidRPr="00770FF8" w14:paraId="190D83D6" w14:textId="77777777" w:rsidTr="00D73172">
        <w:trPr>
          <w:trHeight w:val="1340"/>
        </w:trPr>
        <w:tc>
          <w:tcPr>
            <w:tcW w:w="10418" w:type="dxa"/>
            <w:tcBorders>
              <w:top w:val="nil"/>
              <w:left w:val="single" w:sz="8" w:space="0" w:color="auto"/>
              <w:bottom w:val="single" w:sz="4" w:space="0" w:color="auto"/>
              <w:right w:val="single" w:sz="4" w:space="0" w:color="auto"/>
            </w:tcBorders>
            <w:shd w:val="clear" w:color="000000" w:fill="FFFFFF"/>
            <w:noWrap/>
            <w:vAlign w:val="center"/>
            <w:hideMark/>
          </w:tcPr>
          <w:p w14:paraId="52CD6B64" w14:textId="77777777" w:rsidR="0022765E" w:rsidRPr="00770FF8" w:rsidRDefault="0022765E" w:rsidP="00600318">
            <w:pPr>
              <w:bidi/>
              <w:spacing w:after="0" w:line="240" w:lineRule="auto"/>
              <w:rPr>
                <w:rFonts w:ascii="IBM Plex Sans Arabic" w:eastAsia="Times New Roman" w:hAnsi="IBM Plex Sans Arabic" w:cs="IBM Plex Sans Arabic"/>
                <w:b/>
                <w:bCs/>
                <w:color w:val="000000"/>
                <w:sz w:val="24"/>
                <w:szCs w:val="24"/>
                <w:rtl/>
                <w:lang w:val="en-GB" w:eastAsia="en-GB"/>
              </w:rPr>
            </w:pPr>
            <w:r w:rsidRPr="00770FF8">
              <w:rPr>
                <w:rFonts w:ascii="IBM Plex Sans Arabic" w:eastAsia="Times New Roman" w:hAnsi="IBM Plex Sans Arabic" w:cs="IBM Plex Sans Arabic"/>
                <w:b/>
                <w:bCs/>
                <w:color w:val="000000"/>
                <w:sz w:val="24"/>
                <w:szCs w:val="24"/>
                <w:rtl/>
                <w:lang w:val="en-GB" w:eastAsia="en-GB"/>
              </w:rPr>
              <w:t>التوقيع</w:t>
            </w:r>
            <w:r>
              <w:rPr>
                <w:rFonts w:ascii="IBM Plex Sans Arabic" w:eastAsia="Times New Roman" w:hAnsi="IBM Plex Sans Arabic" w:cs="IBM Plex Sans Arabic" w:hint="cs"/>
                <w:b/>
                <w:bCs/>
                <w:color w:val="000000"/>
                <w:sz w:val="24"/>
                <w:szCs w:val="24"/>
                <w:rtl/>
                <w:lang w:val="en-GB" w:eastAsia="en-GB"/>
              </w:rPr>
              <w:t>:</w:t>
            </w:r>
            <w:r w:rsidRPr="00D61337">
              <w:rPr>
                <w:rFonts w:ascii="IBM Plex Sans Arabic" w:eastAsia="Times New Roman" w:hAnsi="IBM Plex Sans Arabic" w:cs="IBM Plex Sans Arabic"/>
                <w:color w:val="000000"/>
                <w:sz w:val="24"/>
                <w:szCs w:val="24"/>
                <w:rtl/>
                <w:lang w:val="en-GB" w:eastAsia="en-GB"/>
              </w:rPr>
              <w:t xml:space="preserve"> </w:t>
            </w:r>
          </w:p>
        </w:tc>
        <w:tc>
          <w:tcPr>
            <w:tcW w:w="2602" w:type="dxa"/>
            <w:tcBorders>
              <w:top w:val="nil"/>
              <w:left w:val="single" w:sz="4" w:space="0" w:color="auto"/>
              <w:bottom w:val="single" w:sz="4" w:space="0" w:color="auto"/>
              <w:right w:val="single" w:sz="8" w:space="0" w:color="auto"/>
            </w:tcBorders>
            <w:shd w:val="clear" w:color="000000" w:fill="FFFFFF"/>
            <w:noWrap/>
            <w:hideMark/>
          </w:tcPr>
          <w:p w14:paraId="2D9DC7FA" w14:textId="72966701" w:rsidR="0022765E" w:rsidRPr="00D73172" w:rsidRDefault="00D73172" w:rsidP="00D73172">
            <w:pPr>
              <w:bidi/>
              <w:spacing w:after="0" w:line="240" w:lineRule="auto"/>
              <w:rPr>
                <w:rFonts w:ascii="IBM Plex Sans Arabic" w:eastAsia="Times New Roman" w:hAnsi="IBM Plex Sans Arabic" w:cs="IBM Plex Sans Arabic"/>
                <w:b/>
                <w:bCs/>
                <w:color w:val="000000"/>
                <w:sz w:val="24"/>
                <w:szCs w:val="24"/>
                <w:rtl/>
                <w:lang w:val="en-GB" w:eastAsia="en-GB"/>
              </w:rPr>
            </w:pPr>
            <w:r w:rsidRPr="00D73172">
              <w:rPr>
                <w:rFonts w:ascii="IBM Plex Sans Arabic" w:eastAsia="Times New Roman" w:hAnsi="IBM Plex Sans Arabic" w:cs="IBM Plex Sans Arabic" w:hint="cs"/>
                <w:b/>
                <w:bCs/>
                <w:color w:val="000000"/>
                <w:sz w:val="20"/>
                <w:szCs w:val="20"/>
                <w:rtl/>
                <w:lang w:val="en-GB" w:eastAsia="en-GB"/>
              </w:rPr>
              <w:t>الختم:</w:t>
            </w:r>
          </w:p>
        </w:tc>
      </w:tr>
      <w:tr w:rsidR="0022765E" w:rsidRPr="00770FF8" w14:paraId="020F0057" w14:textId="77777777" w:rsidTr="00D61337">
        <w:trPr>
          <w:trHeight w:val="530"/>
        </w:trPr>
        <w:tc>
          <w:tcPr>
            <w:tcW w:w="13020"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36875D31" w14:textId="77777777" w:rsidR="0022765E" w:rsidRPr="00770FF8" w:rsidRDefault="0022765E" w:rsidP="00600318">
            <w:pPr>
              <w:bidi/>
              <w:spacing w:after="0" w:line="240" w:lineRule="auto"/>
              <w:rPr>
                <w:rFonts w:ascii="IBM Plex Sans Arabic" w:eastAsia="Times New Roman" w:hAnsi="IBM Plex Sans Arabic" w:cs="IBM Plex Sans Arabic"/>
                <w:b/>
                <w:bCs/>
                <w:color w:val="000000"/>
                <w:sz w:val="24"/>
                <w:szCs w:val="24"/>
                <w:lang w:val="en-GB" w:eastAsia="en-GB"/>
              </w:rPr>
            </w:pPr>
            <w:r w:rsidRPr="00770FF8">
              <w:rPr>
                <w:rFonts w:ascii="IBM Plex Sans Arabic" w:eastAsia="Times New Roman" w:hAnsi="IBM Plex Sans Arabic" w:cs="IBM Plex Sans Arabic"/>
                <w:b/>
                <w:bCs/>
                <w:color w:val="000000"/>
                <w:sz w:val="24"/>
                <w:szCs w:val="24"/>
                <w:rtl/>
                <w:lang w:val="en-GB" w:eastAsia="en-GB"/>
              </w:rPr>
              <w:t>التاريخ</w:t>
            </w:r>
            <w:r>
              <w:rPr>
                <w:rFonts w:ascii="IBM Plex Sans Arabic" w:eastAsia="Times New Roman" w:hAnsi="IBM Plex Sans Arabic" w:cs="IBM Plex Sans Arabic" w:hint="cs"/>
                <w:b/>
                <w:bCs/>
                <w:color w:val="000000"/>
                <w:sz w:val="24"/>
                <w:szCs w:val="24"/>
                <w:rtl/>
                <w:lang w:val="en-GB" w:eastAsia="en-GB"/>
              </w:rPr>
              <w:t>:</w:t>
            </w:r>
            <w:r w:rsidRPr="00770FF8">
              <w:rPr>
                <w:rFonts w:ascii="IBM Plex Sans Arabic" w:eastAsia="Times New Roman" w:hAnsi="IBM Plex Sans Arabic" w:cs="IBM Plex Sans Arabic"/>
                <w:color w:val="000000"/>
                <w:rtl/>
                <w:lang w:val="en-GB" w:eastAsia="en-GB"/>
              </w:rPr>
              <w:t xml:space="preserve"> </w:t>
            </w:r>
          </w:p>
        </w:tc>
      </w:tr>
      <w:tr w:rsidR="0022765E" w:rsidRPr="00770FF8" w14:paraId="541C2737" w14:textId="77777777" w:rsidTr="00D73172">
        <w:trPr>
          <w:trHeight w:val="405"/>
        </w:trPr>
        <w:tc>
          <w:tcPr>
            <w:tcW w:w="10418" w:type="dxa"/>
            <w:tcBorders>
              <w:top w:val="nil"/>
              <w:left w:val="nil"/>
              <w:bottom w:val="nil"/>
              <w:right w:val="nil"/>
            </w:tcBorders>
            <w:noWrap/>
            <w:vAlign w:val="bottom"/>
            <w:hideMark/>
          </w:tcPr>
          <w:p w14:paraId="148CAD6D" w14:textId="77777777" w:rsidR="0022765E" w:rsidRPr="00770FF8" w:rsidRDefault="0022765E" w:rsidP="00600318">
            <w:pPr>
              <w:bidi/>
              <w:spacing w:after="0" w:line="240" w:lineRule="auto"/>
              <w:rPr>
                <w:rFonts w:ascii="IBM Plex Sans Arabic" w:eastAsia="Times New Roman" w:hAnsi="IBM Plex Sans Arabic" w:cs="IBM Plex Sans Arabic"/>
                <w:b/>
                <w:bCs/>
                <w:color w:val="000000"/>
                <w:sz w:val="24"/>
                <w:szCs w:val="24"/>
                <w:rtl/>
                <w:lang w:val="en-GB" w:eastAsia="en-GB"/>
              </w:rPr>
            </w:pPr>
          </w:p>
        </w:tc>
        <w:tc>
          <w:tcPr>
            <w:tcW w:w="2602" w:type="dxa"/>
            <w:tcBorders>
              <w:top w:val="nil"/>
              <w:left w:val="nil"/>
              <w:bottom w:val="nil"/>
              <w:right w:val="nil"/>
            </w:tcBorders>
            <w:noWrap/>
            <w:vAlign w:val="center"/>
            <w:hideMark/>
          </w:tcPr>
          <w:p w14:paraId="73E5DB54" w14:textId="77777777" w:rsidR="0022765E" w:rsidRPr="00770FF8" w:rsidRDefault="0022765E" w:rsidP="00600318">
            <w:pPr>
              <w:bidi/>
              <w:spacing w:after="0" w:line="240" w:lineRule="auto"/>
              <w:jc w:val="right"/>
              <w:rPr>
                <w:rFonts w:ascii="Times New Roman" w:eastAsia="Times New Roman" w:hAnsi="Times New Roman" w:cs="Times New Roman"/>
                <w:sz w:val="20"/>
                <w:szCs w:val="20"/>
                <w:lang w:val="en-GB" w:eastAsia="en-GB"/>
              </w:rPr>
            </w:pPr>
          </w:p>
        </w:tc>
      </w:tr>
      <w:tr w:rsidR="0022765E" w:rsidRPr="00770FF8" w14:paraId="01922808" w14:textId="77777777" w:rsidTr="00600318">
        <w:trPr>
          <w:trHeight w:val="405"/>
        </w:trPr>
        <w:tc>
          <w:tcPr>
            <w:tcW w:w="13020" w:type="dxa"/>
            <w:gridSpan w:val="2"/>
            <w:tcBorders>
              <w:top w:val="single" w:sz="8" w:space="0" w:color="auto"/>
              <w:left w:val="single" w:sz="8" w:space="0" w:color="auto"/>
              <w:bottom w:val="nil"/>
              <w:right w:val="single" w:sz="8" w:space="0" w:color="000000"/>
            </w:tcBorders>
            <w:shd w:val="clear" w:color="000000" w:fill="002060"/>
            <w:noWrap/>
            <w:vAlign w:val="bottom"/>
            <w:hideMark/>
          </w:tcPr>
          <w:p w14:paraId="57195301"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lang w:val="en-GB" w:eastAsia="en-GB"/>
              </w:rPr>
            </w:pPr>
            <w:r w:rsidRPr="00770FF8">
              <w:rPr>
                <w:rFonts w:ascii="IBM Plex Sans Arabic" w:eastAsia="Times New Roman" w:hAnsi="IBM Plex Sans Arabic" w:cs="IBM Plex Sans Arabic"/>
                <w:b/>
                <w:bCs/>
                <w:color w:val="FFFFFF"/>
                <w:sz w:val="24"/>
                <w:szCs w:val="24"/>
                <w:rtl/>
                <w:lang w:val="en-GB" w:eastAsia="en-GB"/>
              </w:rPr>
              <w:t xml:space="preserve">إقرار </w:t>
            </w:r>
            <w:r w:rsidRPr="00770FF8">
              <w:rPr>
                <w:rFonts w:ascii="IBM Plex Sans Arabic" w:eastAsia="Times New Roman" w:hAnsi="IBM Plex Sans Arabic" w:cs="IBM Plex Sans Arabic" w:hint="cs"/>
                <w:b/>
                <w:bCs/>
                <w:color w:val="FFFFFF"/>
                <w:sz w:val="24"/>
                <w:szCs w:val="24"/>
                <w:rtl/>
                <w:lang w:val="en-GB" w:eastAsia="en-GB"/>
              </w:rPr>
              <w:t>وتعهد</w:t>
            </w:r>
            <w:r w:rsidRPr="00770FF8">
              <w:rPr>
                <w:rFonts w:ascii="IBM Plex Sans Arabic" w:eastAsia="Times New Roman" w:hAnsi="IBM Plex Sans Arabic" w:cs="IBM Plex Sans Arabic"/>
                <w:b/>
                <w:bCs/>
                <w:color w:val="FFFFFF"/>
                <w:sz w:val="24"/>
                <w:szCs w:val="24"/>
                <w:rtl/>
                <w:lang w:val="en-GB" w:eastAsia="en-GB"/>
              </w:rPr>
              <w:t>:</w:t>
            </w:r>
          </w:p>
        </w:tc>
      </w:tr>
      <w:tr w:rsidR="0022765E" w:rsidRPr="00770FF8" w14:paraId="7959457F" w14:textId="77777777" w:rsidTr="00600318">
        <w:trPr>
          <w:trHeight w:val="390"/>
        </w:trPr>
        <w:tc>
          <w:tcPr>
            <w:tcW w:w="13020" w:type="dxa"/>
            <w:gridSpan w:val="2"/>
            <w:tcBorders>
              <w:top w:val="single" w:sz="8" w:space="0" w:color="auto"/>
              <w:left w:val="single" w:sz="8" w:space="0" w:color="auto"/>
              <w:bottom w:val="nil"/>
              <w:right w:val="single" w:sz="8" w:space="0" w:color="000000"/>
            </w:tcBorders>
            <w:shd w:val="clear" w:color="000000" w:fill="0070C0"/>
            <w:noWrap/>
            <w:vAlign w:val="bottom"/>
            <w:hideMark/>
          </w:tcPr>
          <w:p w14:paraId="5F166623" w14:textId="77777777" w:rsidR="0022765E" w:rsidRPr="00770FF8" w:rsidRDefault="0022765E" w:rsidP="00600318">
            <w:pPr>
              <w:bidi/>
              <w:spacing w:after="0" w:line="240" w:lineRule="auto"/>
              <w:rPr>
                <w:rFonts w:ascii="IBM Plex Sans Arabic" w:eastAsia="Times New Roman" w:hAnsi="IBM Plex Sans Arabic" w:cs="IBM Plex Sans Arabic"/>
                <w:b/>
                <w:bCs/>
                <w:color w:val="FFFFFF"/>
                <w:sz w:val="24"/>
                <w:szCs w:val="24"/>
                <w:rtl/>
                <w:lang w:val="en-GB" w:eastAsia="en-GB"/>
              </w:rPr>
            </w:pPr>
            <w:r w:rsidRPr="00770FF8">
              <w:rPr>
                <w:rFonts w:ascii="IBM Plex Sans Arabic" w:eastAsia="Times New Roman" w:hAnsi="IBM Plex Sans Arabic" w:cs="IBM Plex Sans Arabic"/>
                <w:b/>
                <w:bCs/>
                <w:color w:val="FFFFFF"/>
                <w:sz w:val="24"/>
                <w:szCs w:val="24"/>
                <w:rtl/>
                <w:lang w:val="en-GB" w:eastAsia="en-GB"/>
              </w:rPr>
              <w:t xml:space="preserve">أقر بأن جميع البيانات والمعلومات اللازمة للوصول إلى تقرير صحيح </w:t>
            </w:r>
            <w:r w:rsidRPr="00770FF8">
              <w:rPr>
                <w:rFonts w:ascii="IBM Plex Sans Arabic" w:eastAsia="Times New Roman" w:hAnsi="IBM Plex Sans Arabic" w:cs="IBM Plex Sans Arabic" w:hint="cs"/>
                <w:b/>
                <w:bCs/>
                <w:color w:val="FFFFFF"/>
                <w:sz w:val="24"/>
                <w:szCs w:val="24"/>
                <w:rtl/>
                <w:lang w:val="en-GB" w:eastAsia="en-GB"/>
              </w:rPr>
              <w:t>ودقيق قد</w:t>
            </w:r>
            <w:r w:rsidRPr="00770FF8">
              <w:rPr>
                <w:rFonts w:ascii="IBM Plex Sans Arabic" w:eastAsia="Times New Roman" w:hAnsi="IBM Plex Sans Arabic" w:cs="IBM Plex Sans Arabic"/>
                <w:b/>
                <w:bCs/>
                <w:color w:val="FFFFFF"/>
                <w:sz w:val="24"/>
                <w:szCs w:val="24"/>
                <w:rtl/>
                <w:lang w:val="en-GB" w:eastAsia="en-GB"/>
              </w:rPr>
              <w:t xml:space="preserve"> وضعت تحت تصرف </w:t>
            </w:r>
            <w:r w:rsidRPr="00770FF8">
              <w:rPr>
                <w:rFonts w:ascii="IBM Plex Sans Arabic" w:eastAsia="Times New Roman" w:hAnsi="IBM Plex Sans Arabic" w:cs="IBM Plex Sans Arabic" w:hint="cs"/>
                <w:b/>
                <w:bCs/>
                <w:color w:val="FFFFFF"/>
                <w:sz w:val="24"/>
                <w:szCs w:val="24"/>
                <w:rtl/>
                <w:lang w:val="en-GB" w:eastAsia="en-GB"/>
              </w:rPr>
              <w:t>الخبير الاكتواري</w:t>
            </w:r>
            <w:r w:rsidRPr="00770FF8">
              <w:rPr>
                <w:rFonts w:ascii="IBM Plex Sans Arabic" w:eastAsia="Times New Roman" w:hAnsi="IBM Plex Sans Arabic" w:cs="IBM Plex Sans Arabic"/>
                <w:b/>
                <w:bCs/>
                <w:color w:val="FFFFFF"/>
                <w:sz w:val="24"/>
                <w:szCs w:val="24"/>
                <w:rtl/>
                <w:lang w:val="en-GB" w:eastAsia="en-GB"/>
              </w:rPr>
              <w:t xml:space="preserve"> </w:t>
            </w:r>
          </w:p>
        </w:tc>
      </w:tr>
      <w:tr w:rsidR="0022765E" w:rsidRPr="00770FF8" w14:paraId="618D496C" w14:textId="77777777" w:rsidTr="0022765E">
        <w:trPr>
          <w:trHeight w:val="638"/>
        </w:trPr>
        <w:tc>
          <w:tcPr>
            <w:tcW w:w="13020"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70CC1D4F" w14:textId="77777777" w:rsidR="0022765E" w:rsidRPr="00770FF8" w:rsidRDefault="0022765E" w:rsidP="00600318">
            <w:pPr>
              <w:bidi/>
              <w:spacing w:after="0" w:line="240" w:lineRule="auto"/>
              <w:rPr>
                <w:rFonts w:ascii="IBM Plex Sans Arabic" w:eastAsia="Times New Roman" w:hAnsi="IBM Plex Sans Arabic" w:cs="IBM Plex Sans Arabic"/>
                <w:b/>
                <w:bCs/>
                <w:color w:val="000000"/>
                <w:sz w:val="24"/>
                <w:szCs w:val="24"/>
                <w:rtl/>
                <w:lang w:val="en-GB" w:eastAsia="en-GB"/>
              </w:rPr>
            </w:pPr>
            <w:r w:rsidRPr="00770FF8">
              <w:rPr>
                <w:rFonts w:ascii="IBM Plex Sans Arabic" w:eastAsia="Times New Roman" w:hAnsi="IBM Plex Sans Arabic" w:cs="IBM Plex Sans Arabic"/>
                <w:b/>
                <w:bCs/>
                <w:color w:val="000000"/>
                <w:sz w:val="24"/>
                <w:szCs w:val="24"/>
                <w:rtl/>
                <w:lang w:val="en-GB" w:eastAsia="en-GB"/>
              </w:rPr>
              <w:t xml:space="preserve"> رئيس مجلس الإدارة / المدير العام  </w:t>
            </w:r>
            <w:r w:rsidRPr="00770FF8">
              <w:rPr>
                <w:rFonts w:ascii="IBM Plex Sans Arabic" w:eastAsia="Times New Roman" w:hAnsi="IBM Plex Sans Arabic" w:cs="IBM Plex Sans Arabic"/>
                <w:color w:val="000000"/>
                <w:rtl/>
                <w:lang w:val="en-GB" w:eastAsia="en-GB"/>
              </w:rPr>
              <w:t>(</w:t>
            </w:r>
            <w:r w:rsidRPr="00770FF8">
              <w:rPr>
                <w:rFonts w:ascii="IBM Plex Sans Arabic" w:eastAsia="Times New Roman" w:hAnsi="IBM Plex Sans Arabic" w:cs="IBM Plex Sans Arabic"/>
                <w:color w:val="000000"/>
                <w:sz w:val="20"/>
                <w:szCs w:val="20"/>
                <w:rtl/>
                <w:lang w:val="en-GB" w:eastAsia="en-GB"/>
              </w:rPr>
              <w:t xml:space="preserve">                                                </w:t>
            </w:r>
            <w:r w:rsidRPr="00770FF8">
              <w:rPr>
                <w:rFonts w:ascii="IBM Plex Sans Arabic" w:eastAsia="Times New Roman" w:hAnsi="IBM Plex Sans Arabic" w:cs="IBM Plex Sans Arabic"/>
                <w:color w:val="000000"/>
                <w:rtl/>
                <w:lang w:val="en-GB" w:eastAsia="en-GB"/>
              </w:rPr>
              <w:t xml:space="preserve">                                                      </w:t>
            </w:r>
            <w:r w:rsidRPr="00770FF8">
              <w:rPr>
                <w:rFonts w:ascii="IBM Plex Sans Arabic" w:eastAsia="Times New Roman" w:hAnsi="IBM Plex Sans Arabic" w:cs="IBM Plex Sans Arabic"/>
                <w:b/>
                <w:bCs/>
                <w:color w:val="000000"/>
                <w:sz w:val="24"/>
                <w:szCs w:val="24"/>
                <w:rtl/>
                <w:lang w:val="en-GB" w:eastAsia="en-GB"/>
              </w:rPr>
              <w:t xml:space="preserve">                       ).</w:t>
            </w:r>
          </w:p>
        </w:tc>
      </w:tr>
      <w:tr w:rsidR="0022765E" w:rsidRPr="00770FF8" w14:paraId="211A002D" w14:textId="77777777" w:rsidTr="00D73172">
        <w:trPr>
          <w:trHeight w:val="1412"/>
        </w:trPr>
        <w:tc>
          <w:tcPr>
            <w:tcW w:w="10418" w:type="dxa"/>
            <w:tcBorders>
              <w:top w:val="nil"/>
              <w:left w:val="single" w:sz="8" w:space="0" w:color="auto"/>
              <w:bottom w:val="single" w:sz="4" w:space="0" w:color="auto"/>
              <w:right w:val="single" w:sz="4" w:space="0" w:color="auto"/>
            </w:tcBorders>
            <w:shd w:val="clear" w:color="000000" w:fill="FFFFFF"/>
            <w:noWrap/>
            <w:vAlign w:val="center"/>
            <w:hideMark/>
          </w:tcPr>
          <w:p w14:paraId="04469977" w14:textId="77777777" w:rsidR="0022765E" w:rsidRPr="00770FF8" w:rsidRDefault="0022765E" w:rsidP="00600318">
            <w:pPr>
              <w:bidi/>
              <w:spacing w:after="0" w:line="240" w:lineRule="auto"/>
              <w:rPr>
                <w:rFonts w:ascii="IBM Plex Sans Arabic" w:eastAsia="Times New Roman" w:hAnsi="IBM Plex Sans Arabic" w:cs="IBM Plex Sans Arabic"/>
                <w:b/>
                <w:bCs/>
                <w:color w:val="000000"/>
                <w:sz w:val="24"/>
                <w:szCs w:val="24"/>
                <w:rtl/>
                <w:lang w:val="en-GB" w:eastAsia="en-GB"/>
              </w:rPr>
            </w:pPr>
            <w:r w:rsidRPr="00770FF8">
              <w:rPr>
                <w:rFonts w:ascii="IBM Plex Sans Arabic" w:eastAsia="Times New Roman" w:hAnsi="IBM Plex Sans Arabic" w:cs="IBM Plex Sans Arabic"/>
                <w:b/>
                <w:bCs/>
                <w:color w:val="000000"/>
                <w:sz w:val="24"/>
                <w:szCs w:val="24"/>
                <w:rtl/>
                <w:lang w:val="en-GB" w:eastAsia="en-GB"/>
              </w:rPr>
              <w:t>التوقيع</w:t>
            </w:r>
            <w:r>
              <w:rPr>
                <w:rFonts w:ascii="IBM Plex Sans Arabic" w:eastAsia="Times New Roman" w:hAnsi="IBM Plex Sans Arabic" w:cs="IBM Plex Sans Arabic" w:hint="cs"/>
                <w:b/>
                <w:bCs/>
                <w:color w:val="000000"/>
                <w:sz w:val="24"/>
                <w:szCs w:val="24"/>
                <w:rtl/>
                <w:lang w:val="en-GB" w:eastAsia="en-GB"/>
              </w:rPr>
              <w:t>:</w:t>
            </w:r>
            <w:r w:rsidRPr="00D61337">
              <w:rPr>
                <w:rFonts w:ascii="IBM Plex Sans Arabic" w:eastAsia="Times New Roman" w:hAnsi="IBM Plex Sans Arabic" w:cs="IBM Plex Sans Arabic"/>
                <w:color w:val="000000"/>
                <w:sz w:val="24"/>
                <w:szCs w:val="24"/>
                <w:rtl/>
                <w:lang w:val="en-GB" w:eastAsia="en-GB"/>
              </w:rPr>
              <w:t xml:space="preserve"> </w:t>
            </w:r>
          </w:p>
        </w:tc>
        <w:tc>
          <w:tcPr>
            <w:tcW w:w="2602" w:type="dxa"/>
            <w:tcBorders>
              <w:top w:val="nil"/>
              <w:left w:val="single" w:sz="4" w:space="0" w:color="auto"/>
              <w:bottom w:val="single" w:sz="4" w:space="0" w:color="auto"/>
              <w:right w:val="single" w:sz="8" w:space="0" w:color="auto"/>
            </w:tcBorders>
            <w:shd w:val="clear" w:color="000000" w:fill="FFFFFF"/>
            <w:noWrap/>
            <w:hideMark/>
          </w:tcPr>
          <w:p w14:paraId="237A2CEB" w14:textId="5B21EA85" w:rsidR="0022765E" w:rsidRPr="00770FF8" w:rsidRDefault="00D73172" w:rsidP="00D73172">
            <w:pPr>
              <w:bidi/>
              <w:spacing w:after="0" w:line="240" w:lineRule="auto"/>
              <w:rPr>
                <w:rFonts w:ascii="IBM Plex Sans Arabic" w:eastAsia="Times New Roman" w:hAnsi="IBM Plex Sans Arabic" w:cs="IBM Plex Sans Arabic"/>
                <w:color w:val="000000"/>
                <w:sz w:val="24"/>
                <w:szCs w:val="24"/>
                <w:rtl/>
                <w:lang w:val="en-GB" w:eastAsia="en-GB"/>
              </w:rPr>
            </w:pPr>
            <w:r w:rsidRPr="00D73172">
              <w:rPr>
                <w:rFonts w:ascii="IBM Plex Sans Arabic" w:eastAsia="Times New Roman" w:hAnsi="IBM Plex Sans Arabic" w:cs="IBM Plex Sans Arabic" w:hint="cs"/>
                <w:b/>
                <w:bCs/>
                <w:color w:val="000000"/>
                <w:sz w:val="20"/>
                <w:szCs w:val="20"/>
                <w:rtl/>
                <w:lang w:val="en-GB" w:eastAsia="en-GB"/>
              </w:rPr>
              <w:t>الختم:</w:t>
            </w:r>
          </w:p>
        </w:tc>
      </w:tr>
      <w:tr w:rsidR="0022765E" w:rsidRPr="00770FF8" w14:paraId="0477D14D" w14:textId="77777777" w:rsidTr="00D61337">
        <w:trPr>
          <w:trHeight w:val="512"/>
        </w:trPr>
        <w:tc>
          <w:tcPr>
            <w:tcW w:w="13020" w:type="dxa"/>
            <w:gridSpan w:val="2"/>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7D8578CA" w14:textId="77777777" w:rsidR="0022765E" w:rsidRPr="00770FF8" w:rsidRDefault="0022765E" w:rsidP="00600318">
            <w:pPr>
              <w:bidi/>
              <w:spacing w:after="0" w:line="240" w:lineRule="auto"/>
              <w:rPr>
                <w:rFonts w:ascii="IBM Plex Sans Arabic" w:eastAsia="Times New Roman" w:hAnsi="IBM Plex Sans Arabic" w:cs="IBM Plex Sans Arabic"/>
                <w:b/>
                <w:bCs/>
                <w:color w:val="000000"/>
                <w:sz w:val="24"/>
                <w:szCs w:val="24"/>
                <w:lang w:val="en-GB" w:eastAsia="en-GB"/>
              </w:rPr>
            </w:pPr>
            <w:r w:rsidRPr="00770FF8">
              <w:rPr>
                <w:rFonts w:ascii="IBM Plex Sans Arabic" w:eastAsia="Times New Roman" w:hAnsi="IBM Plex Sans Arabic" w:cs="IBM Plex Sans Arabic"/>
                <w:b/>
                <w:bCs/>
                <w:color w:val="000000"/>
                <w:sz w:val="24"/>
                <w:szCs w:val="24"/>
                <w:rtl/>
                <w:lang w:val="en-GB" w:eastAsia="en-GB"/>
              </w:rPr>
              <w:t>التاريخ</w:t>
            </w:r>
            <w:r>
              <w:rPr>
                <w:rFonts w:ascii="IBM Plex Sans Arabic" w:eastAsia="Times New Roman" w:hAnsi="IBM Plex Sans Arabic" w:cs="IBM Plex Sans Arabic" w:hint="cs"/>
                <w:b/>
                <w:bCs/>
                <w:color w:val="000000"/>
                <w:sz w:val="24"/>
                <w:szCs w:val="24"/>
                <w:rtl/>
                <w:lang w:val="en-GB" w:eastAsia="en-GB"/>
              </w:rPr>
              <w:t>:</w:t>
            </w:r>
            <w:r w:rsidRPr="00770FF8">
              <w:rPr>
                <w:rFonts w:ascii="IBM Plex Sans Arabic" w:eastAsia="Times New Roman" w:hAnsi="IBM Plex Sans Arabic" w:cs="IBM Plex Sans Arabic"/>
                <w:color w:val="000000"/>
                <w:rtl/>
                <w:lang w:val="en-GB" w:eastAsia="en-GB"/>
              </w:rPr>
              <w:t xml:space="preserve"> </w:t>
            </w:r>
          </w:p>
        </w:tc>
      </w:tr>
    </w:tbl>
    <w:p w14:paraId="03A52A74" w14:textId="77777777" w:rsidR="0022765E" w:rsidRPr="00241EAE" w:rsidRDefault="0022765E" w:rsidP="00D61337">
      <w:pPr>
        <w:bidi/>
        <w:spacing w:afterLines="10" w:after="24" w:line="2" w:lineRule="atLeast"/>
        <w:rPr>
          <w:rFonts w:ascii="IBM Plex Sans Arabic" w:hAnsi="IBM Plex Sans Arabic" w:cs="IBM Plex Sans Arabic"/>
          <w:sz w:val="24"/>
          <w:szCs w:val="24"/>
          <w:lang w:bidi="ar-KW"/>
        </w:rPr>
      </w:pPr>
    </w:p>
    <w:sectPr w:rsidR="0022765E" w:rsidRPr="00241EAE" w:rsidSect="0037450A">
      <w:headerReference w:type="default" r:id="rId10"/>
      <w:footerReference w:type="default" r:id="rId11"/>
      <w:pgSz w:w="16838" w:h="11906" w:orient="landscape" w:code="9"/>
      <w:pgMar w:top="1620" w:right="1800" w:bottom="108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AEB33" w14:textId="77777777" w:rsidR="00E84BEF" w:rsidRDefault="00E84BEF" w:rsidP="00AC33E2">
      <w:pPr>
        <w:spacing w:after="0" w:line="240" w:lineRule="auto"/>
      </w:pPr>
      <w:r>
        <w:separator/>
      </w:r>
    </w:p>
  </w:endnote>
  <w:endnote w:type="continuationSeparator" w:id="0">
    <w:p w14:paraId="14155D50" w14:textId="77777777" w:rsidR="00E84BEF" w:rsidRDefault="00E84BEF" w:rsidP="00AC3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nan">
    <w:altName w:val="Arial"/>
    <w:charset w:val="B2"/>
    <w:family w:val="auto"/>
    <w:pitch w:val="variable"/>
    <w:sig w:usb0="00002001" w:usb1="00000000" w:usb2="00000000" w:usb3="00000000" w:csb0="00000040" w:csb1="00000000"/>
  </w:font>
  <w:font w:name="Sultan bold">
    <w:altName w:val="Arial"/>
    <w:charset w:val="B2"/>
    <w:family w:val="auto"/>
    <w:pitch w:val="variable"/>
    <w:sig w:usb0="00002001" w:usb1="00000000" w:usb2="00000000" w:usb3="00000000" w:csb0="00000040" w:csb1="00000000"/>
  </w:font>
  <w:font w:name="Times New Roman">
    <w:panose1 w:val="02020603050405020304"/>
    <w:charset w:val="00"/>
    <w:family w:val="roman"/>
    <w:pitch w:val="variable"/>
    <w:sig w:usb0="E0002EFF" w:usb1="C000785B" w:usb2="00000009" w:usb3="00000000" w:csb0="000001FF" w:csb1="00000000"/>
  </w:font>
  <w:font w:name="29LT Zarid Text">
    <w:altName w:val="Tahoma"/>
    <w:panose1 w:val="00000500000000000000"/>
    <w:charset w:val="00"/>
    <w:family w:val="modern"/>
    <w:notTrueType/>
    <w:pitch w:val="variable"/>
    <w:sig w:usb0="A00020AF" w:usb1="80002057" w:usb2="00000008" w:usb3="00000000" w:csb0="000000D3" w:csb1="00000000"/>
  </w:font>
  <w:font w:name="IBM Plex Sans Arabic">
    <w:panose1 w:val="020B0503050203000203"/>
    <w:charset w:val="00"/>
    <w:family w:val="swiss"/>
    <w:notTrueType/>
    <w:pitch w:val="variable"/>
    <w:sig w:usb0="A0002063" w:usb1="D000007B" w:usb2="00000008" w:usb3="00000000" w:csb0="000001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BE63" w14:textId="77777777" w:rsidR="00357637" w:rsidRPr="00187E14" w:rsidRDefault="00357637" w:rsidP="00357637">
    <w:pPr>
      <w:pStyle w:val="Footer"/>
      <w:tabs>
        <w:tab w:val="clear" w:pos="4680"/>
        <w:tab w:val="clear" w:pos="9360"/>
        <w:tab w:val="center" w:pos="5220"/>
      </w:tabs>
      <w:rPr>
        <w:noProof/>
        <w:lang w:val="ar-SA"/>
      </w:rPr>
    </w:pPr>
  </w:p>
  <w:p w14:paraId="4F232C43" w14:textId="0A7C8F03" w:rsidR="00357637" w:rsidRDefault="00AD7403" w:rsidP="0022765E">
    <w:pPr>
      <w:pStyle w:val="Footer"/>
    </w:pPr>
    <w:r>
      <w:rPr>
        <w:noProof/>
      </w:rPr>
      <mc:AlternateContent>
        <mc:Choice Requires="wps">
          <w:drawing>
            <wp:anchor distT="0" distB="0" distL="0" distR="0" simplePos="0" relativeHeight="251668480" behindDoc="1" locked="0" layoutInCell="1" allowOverlap="1" wp14:anchorId="39C30967" wp14:editId="4EE37207">
              <wp:simplePos x="0" y="0"/>
              <wp:positionH relativeFrom="margin">
                <wp:posOffset>-194310</wp:posOffset>
              </wp:positionH>
              <wp:positionV relativeFrom="margin">
                <wp:posOffset>5935535</wp:posOffset>
              </wp:positionV>
              <wp:extent cx="10094595" cy="91440"/>
              <wp:effectExtent l="0" t="0" r="1905" b="3810"/>
              <wp:wrapNone/>
              <wp:docPr id="193107506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094595" cy="91440"/>
                      </a:xfrm>
                      <a:custGeom>
                        <a:avLst/>
                        <a:gdLst>
                          <a:gd name="T0" fmla="+- 0 10857 978"/>
                          <a:gd name="T1" fmla="*/ T0 w 9880"/>
                          <a:gd name="T2" fmla="+- 0 14851 14851"/>
                          <a:gd name="T3" fmla="*/ 14851 h 92"/>
                          <a:gd name="T4" fmla="+- 0 10773 978"/>
                          <a:gd name="T5" fmla="*/ T4 w 9880"/>
                          <a:gd name="T6" fmla="+- 0 14851 14851"/>
                          <a:gd name="T7" fmla="*/ 14851 h 92"/>
                          <a:gd name="T8" fmla="+- 0 10773 978"/>
                          <a:gd name="T9" fmla="*/ T8 w 9880"/>
                          <a:gd name="T10" fmla="+- 0 14875 14851"/>
                          <a:gd name="T11" fmla="*/ 14875 h 92"/>
                          <a:gd name="T12" fmla="+- 0 1069 978"/>
                          <a:gd name="T13" fmla="*/ T12 w 9880"/>
                          <a:gd name="T14" fmla="+- 0 14875 14851"/>
                          <a:gd name="T15" fmla="*/ 14875 h 92"/>
                          <a:gd name="T16" fmla="+- 0 1069 978"/>
                          <a:gd name="T17" fmla="*/ T16 w 9880"/>
                          <a:gd name="T18" fmla="+- 0 14851 14851"/>
                          <a:gd name="T19" fmla="*/ 14851 h 92"/>
                          <a:gd name="T20" fmla="+- 0 978 978"/>
                          <a:gd name="T21" fmla="*/ T20 w 9880"/>
                          <a:gd name="T22" fmla="+- 0 14851 14851"/>
                          <a:gd name="T23" fmla="*/ 14851 h 92"/>
                          <a:gd name="T24" fmla="+- 0 978 978"/>
                          <a:gd name="T25" fmla="*/ T24 w 9880"/>
                          <a:gd name="T26" fmla="+- 0 14875 14851"/>
                          <a:gd name="T27" fmla="*/ 14875 h 92"/>
                          <a:gd name="T28" fmla="+- 0 978 978"/>
                          <a:gd name="T29" fmla="*/ T28 w 9880"/>
                          <a:gd name="T30" fmla="+- 0 14921 14851"/>
                          <a:gd name="T31" fmla="*/ 14921 h 92"/>
                          <a:gd name="T32" fmla="+- 0 978 978"/>
                          <a:gd name="T33" fmla="*/ T32 w 9880"/>
                          <a:gd name="T34" fmla="+- 0 14943 14851"/>
                          <a:gd name="T35" fmla="*/ 14943 h 92"/>
                          <a:gd name="T36" fmla="+- 0 1069 978"/>
                          <a:gd name="T37" fmla="*/ T36 w 9880"/>
                          <a:gd name="T38" fmla="+- 0 14943 14851"/>
                          <a:gd name="T39" fmla="*/ 14943 h 92"/>
                          <a:gd name="T40" fmla="+- 0 1069 978"/>
                          <a:gd name="T41" fmla="*/ T40 w 9880"/>
                          <a:gd name="T42" fmla="+- 0 14921 14851"/>
                          <a:gd name="T43" fmla="*/ 14921 h 92"/>
                          <a:gd name="T44" fmla="+- 0 10773 978"/>
                          <a:gd name="T45" fmla="*/ T44 w 9880"/>
                          <a:gd name="T46" fmla="+- 0 14921 14851"/>
                          <a:gd name="T47" fmla="*/ 14921 h 92"/>
                          <a:gd name="T48" fmla="+- 0 10773 978"/>
                          <a:gd name="T49" fmla="*/ T48 w 9880"/>
                          <a:gd name="T50" fmla="+- 0 14943 14851"/>
                          <a:gd name="T51" fmla="*/ 14943 h 92"/>
                          <a:gd name="T52" fmla="+- 0 10857 978"/>
                          <a:gd name="T53" fmla="*/ T52 w 9880"/>
                          <a:gd name="T54" fmla="+- 0 14943 14851"/>
                          <a:gd name="T55" fmla="*/ 14943 h 92"/>
                          <a:gd name="T56" fmla="+- 0 10857 978"/>
                          <a:gd name="T57" fmla="*/ T56 w 9880"/>
                          <a:gd name="T58" fmla="+- 0 14921 14851"/>
                          <a:gd name="T59" fmla="*/ 14921 h 92"/>
                          <a:gd name="T60" fmla="+- 0 10857 978"/>
                          <a:gd name="T61" fmla="*/ T60 w 9880"/>
                          <a:gd name="T62" fmla="+- 0 14875 14851"/>
                          <a:gd name="T63" fmla="*/ 14875 h 92"/>
                          <a:gd name="T64" fmla="+- 0 10857 978"/>
                          <a:gd name="T65" fmla="*/ T64 w 9880"/>
                          <a:gd name="T66" fmla="+- 0 14851 14851"/>
                          <a:gd name="T67" fmla="*/ 14851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80" h="92">
                            <a:moveTo>
                              <a:pt x="9879" y="0"/>
                            </a:moveTo>
                            <a:lnTo>
                              <a:pt x="9795" y="0"/>
                            </a:lnTo>
                            <a:lnTo>
                              <a:pt x="9795" y="24"/>
                            </a:lnTo>
                            <a:lnTo>
                              <a:pt x="91" y="24"/>
                            </a:lnTo>
                            <a:lnTo>
                              <a:pt x="91" y="0"/>
                            </a:lnTo>
                            <a:lnTo>
                              <a:pt x="0" y="0"/>
                            </a:lnTo>
                            <a:lnTo>
                              <a:pt x="0" y="24"/>
                            </a:lnTo>
                            <a:lnTo>
                              <a:pt x="0" y="70"/>
                            </a:lnTo>
                            <a:lnTo>
                              <a:pt x="0" y="92"/>
                            </a:lnTo>
                            <a:lnTo>
                              <a:pt x="91" y="92"/>
                            </a:lnTo>
                            <a:lnTo>
                              <a:pt x="91" y="70"/>
                            </a:lnTo>
                            <a:lnTo>
                              <a:pt x="9795" y="70"/>
                            </a:lnTo>
                            <a:lnTo>
                              <a:pt x="9795" y="92"/>
                            </a:lnTo>
                            <a:lnTo>
                              <a:pt x="9879" y="92"/>
                            </a:lnTo>
                            <a:lnTo>
                              <a:pt x="9879" y="70"/>
                            </a:lnTo>
                            <a:lnTo>
                              <a:pt x="9879" y="24"/>
                            </a:lnTo>
                            <a:lnTo>
                              <a:pt x="9879" y="0"/>
                            </a:lnTo>
                            <a:close/>
                          </a:path>
                        </a:pathLst>
                      </a:custGeom>
                      <a:solidFill>
                        <a:srgbClr val="1614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FCDBDC" w14:textId="77777777" w:rsidR="005258BA" w:rsidRDefault="005258BA" w:rsidP="005258BA">
                          <w:pPr>
                            <w:pStyle w:val="BodyText"/>
                            <w:jc w:val="center"/>
                          </w:pPr>
                          <w:r>
                            <w:rPr>
                              <w:color w:val="161443"/>
                              <w:spacing w:val="-2"/>
                            </w:rPr>
                            <w:t>iru.gov.kw</w:t>
                          </w:r>
                        </w:p>
                        <w:p w14:paraId="238B79F0" w14:textId="77777777" w:rsidR="005258BA" w:rsidRDefault="005258BA" w:rsidP="005258BA">
                          <w:pPr>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30967" id="docshape5" o:spid="_x0000_s1026" style="position:absolute;margin-left:-15.3pt;margin-top:467.35pt;width:794.85pt;height:7.2pt;flip:y;z-index:-251648000;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page;mso-height-relative:page;v-text-anchor:top" coordsize="9880,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" adj="-11796480,,5400" path="m9879,r-84,l9795,24,91,24,91,,,,,24,,70,,92r91,l91,70r9704,l9795,92r84,l9879,70r,-46l9879,xe" fillcolor="#161443" stroked="f">
              <v:stroke joinstyle="round"/>
              <v:formulas/>
              <v:path arrowok="t" o:connecttype="custom" o:connectlocs="10093573,14760603;10007749,14760603;10007749,14784457;92977,14784457;92977,14760603;0,14760603;0,14784457;0,14830177;0,14852043;92977,14852043;92977,14830177;10007749,14830177;10007749,14852043;10093573,14852043;10093573,14830177;10093573,14784457;10093573,14760603" o:connectangles="0,0,0,0,0,0,0,0,0,0,0,0,0,0,0,0,0" textboxrect="0,0,9880,92"/>
              <v:textbox>
                <w:txbxContent>
                  <w:p w14:paraId="74FCDBDC" w14:textId="77777777" w:rsidR="005258BA" w:rsidRDefault="005258BA" w:rsidP="005258BA">
                    <w:pPr>
                      <w:pStyle w:val="BodyText"/>
                      <w:jc w:val="center"/>
                    </w:pPr>
                    <w:r>
                      <w:rPr>
                        <w:color w:val="161443"/>
                        <w:spacing w:val="-2"/>
                      </w:rPr>
                      <w:t>iru.gov.kw</w:t>
                    </w:r>
                  </w:p>
                  <w:p w14:paraId="238B79F0" w14:textId="77777777" w:rsidR="005258BA" w:rsidRDefault="005258BA" w:rsidP="005258BA">
                    <w:pPr>
                      <w:spacing w:after="0"/>
                      <w:jc w:val="center"/>
                    </w:pPr>
                  </w:p>
                </w:txbxContent>
              </v:textbox>
              <w10:wrap anchorx="margin" anchory="margin"/>
            </v:shape>
          </w:pict>
        </mc:Fallback>
      </mc:AlternateContent>
    </w:r>
    <w:r w:rsidR="0037450A">
      <w:rPr>
        <w:noProof/>
        <w:rtl/>
        <w:lang w:val="ar-SA"/>
      </w:rPr>
      <mc:AlternateContent>
        <mc:Choice Requires="wps">
          <w:drawing>
            <wp:anchor distT="0" distB="0" distL="114300" distR="114300" simplePos="0" relativeHeight="251663360" behindDoc="0" locked="0" layoutInCell="1" allowOverlap="1" wp14:anchorId="7F593B9F" wp14:editId="15EE925F">
              <wp:simplePos x="0" y="0"/>
              <wp:positionH relativeFrom="column">
                <wp:posOffset>8605520</wp:posOffset>
              </wp:positionH>
              <wp:positionV relativeFrom="paragraph">
                <wp:posOffset>118555</wp:posOffset>
              </wp:positionV>
              <wp:extent cx="1271270" cy="473710"/>
              <wp:effectExtent l="0" t="0" r="0" b="2540"/>
              <wp:wrapNone/>
              <wp:docPr id="14" name="Text Box 14"/>
              <wp:cNvGraphicFramePr/>
              <a:graphic xmlns:a="http://schemas.openxmlformats.org/drawingml/2006/main">
                <a:graphicData uri="http://schemas.microsoft.com/office/word/2010/wordprocessingShape">
                  <wps:wsp>
                    <wps:cNvSpPr txBox="1"/>
                    <wps:spPr>
                      <a:xfrm>
                        <a:off x="0" y="0"/>
                        <a:ext cx="1271270" cy="473710"/>
                      </a:xfrm>
                      <a:prstGeom prst="rect">
                        <a:avLst/>
                      </a:prstGeom>
                      <a:noFill/>
                      <a:ln w="6350">
                        <a:noFill/>
                      </a:ln>
                    </wps:spPr>
                    <wps:txbx>
                      <w:txbxContent>
                        <w:p w14:paraId="619E581C" w14:textId="77777777" w:rsidR="00357637" w:rsidRPr="0035574B" w:rsidRDefault="00357637" w:rsidP="00357637">
                          <w:pPr>
                            <w:pStyle w:val="BodyText"/>
                            <w:spacing w:before="148"/>
                            <w:ind w:right="108"/>
                            <w:jc w:val="right"/>
                            <w:rPr>
                              <w:rFonts w:ascii="IBM Plex Sans Arabic" w:hAnsi="IBM Plex Sans Arabic" w:cs="IBM Plex Sans Arabic"/>
                              <w:sz w:val="22"/>
                              <w:szCs w:val="22"/>
                            </w:rPr>
                          </w:pPr>
                          <w:r w:rsidRPr="0035574B">
                            <w:rPr>
                              <w:rFonts w:ascii="IBM Plex Sans Arabic" w:hAnsi="IBM Plex Sans Arabic" w:cs="IBM Plex Sans Arabic"/>
                              <w:color w:val="161443"/>
                              <w:spacing w:val="-2"/>
                              <w:sz w:val="22"/>
                              <w:szCs w:val="22"/>
                            </w:rPr>
                            <w:t>iru.gov.kw</w:t>
                          </w:r>
                        </w:p>
                        <w:p w14:paraId="12A7256F" w14:textId="77777777" w:rsidR="00357637" w:rsidRDefault="00357637" w:rsidP="003576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93B9F" id="_x0000_t202" coordsize="21600,21600" o:spt="202" path="m,l,21600r21600,l21600,xe">
              <v:stroke joinstyle="miter"/>
              <v:path gradientshapeok="t" o:connecttype="rect"/>
            </v:shapetype>
            <v:shape id="Text Box 14" o:spid="_x0000_s1027" type="#_x0000_t202" style="position:absolute;margin-left:677.6pt;margin-top:9.35pt;width:100.1pt;height:3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" filled="f" stroked="f" strokeweight=".5pt">
              <v:textbox>
                <w:txbxContent>
                  <w:p w14:paraId="619E581C" w14:textId="77777777" w:rsidR="00357637" w:rsidRPr="0035574B" w:rsidRDefault="00357637" w:rsidP="00357637">
                    <w:pPr>
                      <w:pStyle w:val="BodyText"/>
                      <w:spacing w:before="148"/>
                      <w:ind w:right="108"/>
                      <w:jc w:val="right"/>
                      <w:rPr>
                        <w:rFonts w:ascii="IBM Plex Sans Arabic" w:hAnsi="IBM Plex Sans Arabic" w:cs="IBM Plex Sans Arabic"/>
                        <w:sz w:val="22"/>
                        <w:szCs w:val="22"/>
                      </w:rPr>
                    </w:pPr>
                    <w:r w:rsidRPr="0035574B">
                      <w:rPr>
                        <w:rFonts w:ascii="IBM Plex Sans Arabic" w:hAnsi="IBM Plex Sans Arabic" w:cs="IBM Plex Sans Arabic"/>
                        <w:color w:val="161443"/>
                        <w:spacing w:val="-2"/>
                        <w:sz w:val="22"/>
                        <w:szCs w:val="22"/>
                      </w:rPr>
                      <w:t>iru.gov.kw</w:t>
                    </w:r>
                  </w:p>
                  <w:p w14:paraId="12A7256F" w14:textId="77777777" w:rsidR="00357637" w:rsidRDefault="00357637" w:rsidP="00357637"/>
                </w:txbxContent>
              </v:textbox>
            </v:shape>
          </w:pict>
        </mc:Fallback>
      </mc:AlternateContent>
    </w:r>
    <w:r w:rsidR="00357637">
      <w:rPr>
        <w:noProof/>
      </w:rPr>
      <mc:AlternateContent>
        <mc:Choice Requires="wps">
          <w:drawing>
            <wp:anchor distT="0" distB="0" distL="114300" distR="114300" simplePos="0" relativeHeight="251660288" behindDoc="0" locked="0" layoutInCell="1" allowOverlap="1" wp14:anchorId="56EC6B18" wp14:editId="4E8944D5">
              <wp:simplePos x="0" y="0"/>
              <wp:positionH relativeFrom="page">
                <wp:posOffset>780415</wp:posOffset>
              </wp:positionH>
              <wp:positionV relativeFrom="page">
                <wp:posOffset>10000615</wp:posOffset>
              </wp:positionV>
              <wp:extent cx="6273800" cy="58420"/>
              <wp:effectExtent l="0" t="0" r="0" b="5080"/>
              <wp:wrapNone/>
              <wp:docPr id="1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3800" cy="58420"/>
                      </a:xfrm>
                      <a:custGeom>
                        <a:avLst/>
                        <a:gdLst>
                          <a:gd name="T0" fmla="+- 0 10857 978"/>
                          <a:gd name="T1" fmla="*/ T0 w 9880"/>
                          <a:gd name="T2" fmla="+- 0 14851 14851"/>
                          <a:gd name="T3" fmla="*/ 14851 h 92"/>
                          <a:gd name="T4" fmla="+- 0 10773 978"/>
                          <a:gd name="T5" fmla="*/ T4 w 9880"/>
                          <a:gd name="T6" fmla="+- 0 14851 14851"/>
                          <a:gd name="T7" fmla="*/ 14851 h 92"/>
                          <a:gd name="T8" fmla="+- 0 10773 978"/>
                          <a:gd name="T9" fmla="*/ T8 w 9880"/>
                          <a:gd name="T10" fmla="+- 0 14875 14851"/>
                          <a:gd name="T11" fmla="*/ 14875 h 92"/>
                          <a:gd name="T12" fmla="+- 0 1069 978"/>
                          <a:gd name="T13" fmla="*/ T12 w 9880"/>
                          <a:gd name="T14" fmla="+- 0 14875 14851"/>
                          <a:gd name="T15" fmla="*/ 14875 h 92"/>
                          <a:gd name="T16" fmla="+- 0 1069 978"/>
                          <a:gd name="T17" fmla="*/ T16 w 9880"/>
                          <a:gd name="T18" fmla="+- 0 14851 14851"/>
                          <a:gd name="T19" fmla="*/ 14851 h 92"/>
                          <a:gd name="T20" fmla="+- 0 978 978"/>
                          <a:gd name="T21" fmla="*/ T20 w 9880"/>
                          <a:gd name="T22" fmla="+- 0 14851 14851"/>
                          <a:gd name="T23" fmla="*/ 14851 h 92"/>
                          <a:gd name="T24" fmla="+- 0 978 978"/>
                          <a:gd name="T25" fmla="*/ T24 w 9880"/>
                          <a:gd name="T26" fmla="+- 0 14875 14851"/>
                          <a:gd name="T27" fmla="*/ 14875 h 92"/>
                          <a:gd name="T28" fmla="+- 0 978 978"/>
                          <a:gd name="T29" fmla="*/ T28 w 9880"/>
                          <a:gd name="T30" fmla="+- 0 14921 14851"/>
                          <a:gd name="T31" fmla="*/ 14921 h 92"/>
                          <a:gd name="T32" fmla="+- 0 978 978"/>
                          <a:gd name="T33" fmla="*/ T32 w 9880"/>
                          <a:gd name="T34" fmla="+- 0 14943 14851"/>
                          <a:gd name="T35" fmla="*/ 14943 h 92"/>
                          <a:gd name="T36" fmla="+- 0 1069 978"/>
                          <a:gd name="T37" fmla="*/ T36 w 9880"/>
                          <a:gd name="T38" fmla="+- 0 14943 14851"/>
                          <a:gd name="T39" fmla="*/ 14943 h 92"/>
                          <a:gd name="T40" fmla="+- 0 1069 978"/>
                          <a:gd name="T41" fmla="*/ T40 w 9880"/>
                          <a:gd name="T42" fmla="+- 0 14921 14851"/>
                          <a:gd name="T43" fmla="*/ 14921 h 92"/>
                          <a:gd name="T44" fmla="+- 0 10773 978"/>
                          <a:gd name="T45" fmla="*/ T44 w 9880"/>
                          <a:gd name="T46" fmla="+- 0 14921 14851"/>
                          <a:gd name="T47" fmla="*/ 14921 h 92"/>
                          <a:gd name="T48" fmla="+- 0 10773 978"/>
                          <a:gd name="T49" fmla="*/ T48 w 9880"/>
                          <a:gd name="T50" fmla="+- 0 14943 14851"/>
                          <a:gd name="T51" fmla="*/ 14943 h 92"/>
                          <a:gd name="T52" fmla="+- 0 10857 978"/>
                          <a:gd name="T53" fmla="*/ T52 w 9880"/>
                          <a:gd name="T54" fmla="+- 0 14943 14851"/>
                          <a:gd name="T55" fmla="*/ 14943 h 92"/>
                          <a:gd name="T56" fmla="+- 0 10857 978"/>
                          <a:gd name="T57" fmla="*/ T56 w 9880"/>
                          <a:gd name="T58" fmla="+- 0 14921 14851"/>
                          <a:gd name="T59" fmla="*/ 14921 h 92"/>
                          <a:gd name="T60" fmla="+- 0 10857 978"/>
                          <a:gd name="T61" fmla="*/ T60 w 9880"/>
                          <a:gd name="T62" fmla="+- 0 14875 14851"/>
                          <a:gd name="T63" fmla="*/ 14875 h 92"/>
                          <a:gd name="T64" fmla="+- 0 10857 978"/>
                          <a:gd name="T65" fmla="*/ T64 w 9880"/>
                          <a:gd name="T66" fmla="+- 0 14851 14851"/>
                          <a:gd name="T67" fmla="*/ 14851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80" h="92">
                            <a:moveTo>
                              <a:pt x="9879" y="0"/>
                            </a:moveTo>
                            <a:lnTo>
                              <a:pt x="9795" y="0"/>
                            </a:lnTo>
                            <a:lnTo>
                              <a:pt x="9795" y="24"/>
                            </a:lnTo>
                            <a:lnTo>
                              <a:pt x="91" y="24"/>
                            </a:lnTo>
                            <a:lnTo>
                              <a:pt x="91" y="0"/>
                            </a:lnTo>
                            <a:lnTo>
                              <a:pt x="0" y="0"/>
                            </a:lnTo>
                            <a:lnTo>
                              <a:pt x="0" y="24"/>
                            </a:lnTo>
                            <a:lnTo>
                              <a:pt x="0" y="70"/>
                            </a:lnTo>
                            <a:lnTo>
                              <a:pt x="0" y="92"/>
                            </a:lnTo>
                            <a:lnTo>
                              <a:pt x="91" y="92"/>
                            </a:lnTo>
                            <a:lnTo>
                              <a:pt x="91" y="70"/>
                            </a:lnTo>
                            <a:lnTo>
                              <a:pt x="9795" y="70"/>
                            </a:lnTo>
                            <a:lnTo>
                              <a:pt x="9795" y="92"/>
                            </a:lnTo>
                            <a:lnTo>
                              <a:pt x="9879" y="92"/>
                            </a:lnTo>
                            <a:lnTo>
                              <a:pt x="9879" y="70"/>
                            </a:lnTo>
                            <a:lnTo>
                              <a:pt x="9879" y="24"/>
                            </a:lnTo>
                            <a:lnTo>
                              <a:pt x="9879" y="0"/>
                            </a:lnTo>
                            <a:close/>
                          </a:path>
                        </a:pathLst>
                      </a:custGeom>
                      <a:solidFill>
                        <a:srgbClr val="1614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D66576" w14:textId="77777777" w:rsidR="00357637" w:rsidRDefault="00357637" w:rsidP="00357637">
                          <w:pPr>
                            <w:pStyle w:val="BodyText"/>
                            <w:spacing w:before="148"/>
                            <w:ind w:right="108"/>
                            <w:jc w:val="right"/>
                          </w:pPr>
                          <w:r>
                            <w:rPr>
                              <w:color w:val="161443"/>
                              <w:spacing w:val="-2"/>
                            </w:rPr>
                            <w:t>iru.gov.kw</w:t>
                          </w:r>
                        </w:p>
                        <w:p w14:paraId="5FFF6217" w14:textId="77777777" w:rsidR="00357637" w:rsidRDefault="00357637" w:rsidP="003576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C6B18" id="_x0000_s1028" style="position:absolute;margin-left:61.45pt;margin-top:787.45pt;width:494pt;height:4.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880,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" adj="-11796480,,5400" path="m9879,r-84,l9795,24,91,24,91,,,,,24,,70,,92r91,l91,70r9704,l9795,92r84,l9879,70r,-46l9879,xe" fillcolor="#161443" stroked="f">
              <v:stroke joinstyle="round"/>
              <v:formulas/>
              <v:path arrowok="t" o:connecttype="custom" o:connectlocs="6273165,9430385;6219825,9430385;6219825,9445625;57785,9445625;57785,9430385;0,9430385;0,9445625;0,9474835;0,9488805;57785,9488805;57785,9474835;6219825,9474835;6219825,9488805;6273165,9488805;6273165,9474835;6273165,9445625;6273165,9430385" o:connectangles="0,0,0,0,0,0,0,0,0,0,0,0,0,0,0,0,0" textboxrect="0,0,9880,92"/>
              <v:textbox>
                <w:txbxContent>
                  <w:p w14:paraId="74D66576" w14:textId="77777777" w:rsidR="00357637" w:rsidRDefault="00357637" w:rsidP="00357637">
                    <w:pPr>
                      <w:pStyle w:val="BodyText"/>
                      <w:spacing w:before="148"/>
                      <w:ind w:right="108"/>
                      <w:jc w:val="right"/>
                    </w:pPr>
                    <w:r>
                      <w:rPr>
                        <w:color w:val="161443"/>
                        <w:spacing w:val="-2"/>
                      </w:rPr>
                      <w:t>iru.gov.kw</w:t>
                    </w:r>
                  </w:p>
                  <w:p w14:paraId="5FFF6217" w14:textId="77777777" w:rsidR="00357637" w:rsidRDefault="00357637" w:rsidP="00357637">
                    <w:pPr>
                      <w:jc w:val="center"/>
                    </w:pPr>
                  </w:p>
                </w:txbxContent>
              </v:textbox>
              <w10:wrap anchorx="page" anchory="page"/>
            </v:shape>
          </w:pict>
        </mc:Fallback>
      </mc:AlternateContent>
    </w:r>
    <w:r w:rsidR="0037450A">
      <w:rPr>
        <w:noProof/>
        <w:rtl/>
        <w:lang w:val="ar-SA"/>
      </w:rPr>
      <mc:AlternateContent>
        <mc:Choice Requires="wps">
          <w:drawing>
            <wp:anchor distT="0" distB="0" distL="114300" distR="114300" simplePos="0" relativeHeight="251666432" behindDoc="0" locked="0" layoutInCell="1" allowOverlap="1" wp14:anchorId="7B748D93" wp14:editId="3BFD6BAB">
              <wp:simplePos x="0" y="0"/>
              <wp:positionH relativeFrom="column">
                <wp:posOffset>-73660</wp:posOffset>
              </wp:positionH>
              <wp:positionV relativeFrom="paragraph">
                <wp:posOffset>57150</wp:posOffset>
              </wp:positionV>
              <wp:extent cx="1271270" cy="473710"/>
              <wp:effectExtent l="0" t="0" r="0" b="2540"/>
              <wp:wrapNone/>
              <wp:docPr id="1014937310" name="Text Box 1014937310"/>
              <wp:cNvGraphicFramePr/>
              <a:graphic xmlns:a="http://schemas.openxmlformats.org/drawingml/2006/main">
                <a:graphicData uri="http://schemas.microsoft.com/office/word/2010/wordprocessingShape">
                  <wps:wsp>
                    <wps:cNvSpPr txBox="1"/>
                    <wps:spPr>
                      <a:xfrm>
                        <a:off x="0" y="0"/>
                        <a:ext cx="1271270" cy="473710"/>
                      </a:xfrm>
                      <a:prstGeom prst="rect">
                        <a:avLst/>
                      </a:prstGeom>
                      <a:noFill/>
                      <a:ln w="6350">
                        <a:noFill/>
                      </a:ln>
                    </wps:spPr>
                    <wps:txbx>
                      <w:txbxContent>
                        <w:sdt>
                          <w:sdtPr>
                            <w:id w:val="1728636285"/>
                            <w:docPartObj>
                              <w:docPartGallery w:val="Page Numbers (Top of Page)"/>
                              <w:docPartUnique/>
                            </w:docPartObj>
                          </w:sdtPr>
                          <w:sdtEndPr>
                            <w:rPr>
                              <w:rFonts w:ascii="IBM Plex Sans Arabic" w:eastAsia="29LT Zarid Text" w:hAnsi="IBM Plex Sans Arabic" w:cs="IBM Plex Sans Arabic"/>
                              <w:color w:val="161443"/>
                              <w:spacing w:val="-2"/>
                            </w:rPr>
                          </w:sdtEndPr>
                          <w:sdtContent>
                            <w:p w14:paraId="68252FCB" w14:textId="77777777" w:rsidR="00357637" w:rsidRPr="00357637" w:rsidRDefault="00357637" w:rsidP="00357637">
                              <w:pPr>
                                <w:pStyle w:val="Footer"/>
                                <w:tabs>
                                  <w:tab w:val="clear" w:pos="4680"/>
                                  <w:tab w:val="clear" w:pos="9360"/>
                                  <w:tab w:val="center" w:pos="5220"/>
                                </w:tabs>
                                <w:rPr>
                                  <w:rFonts w:ascii="IBM Plex Sans Arabic" w:eastAsia="29LT Zarid Text" w:hAnsi="IBM Plex Sans Arabic" w:cs="IBM Plex Sans Arabic"/>
                                  <w:color w:val="161443"/>
                                  <w:spacing w:val="-2"/>
                                </w:rPr>
                              </w:pPr>
                              <w:r w:rsidRPr="00357637">
                                <w:rPr>
                                  <w:rFonts w:ascii="IBM Plex Sans Arabic" w:eastAsia="29LT Zarid Text" w:hAnsi="IBM Plex Sans Arabic" w:cs="IBM Plex Sans Arabic"/>
                                  <w:color w:val="161443"/>
                                  <w:spacing w:val="-2"/>
                                </w:rPr>
                                <w:t xml:space="preserve">Page </w:t>
                              </w:r>
                              <w:r w:rsidRPr="00357637">
                                <w:rPr>
                                  <w:rFonts w:ascii="IBM Plex Sans Arabic" w:eastAsia="29LT Zarid Text" w:hAnsi="IBM Plex Sans Arabic" w:cs="IBM Plex Sans Arabic"/>
                                  <w:b/>
                                  <w:bCs/>
                                  <w:color w:val="161443"/>
                                  <w:spacing w:val="-2"/>
                                </w:rPr>
                                <w:fldChar w:fldCharType="begin"/>
                              </w:r>
                              <w:r w:rsidRPr="00357637">
                                <w:rPr>
                                  <w:rFonts w:ascii="IBM Plex Sans Arabic" w:eastAsia="29LT Zarid Text" w:hAnsi="IBM Plex Sans Arabic" w:cs="IBM Plex Sans Arabic"/>
                                  <w:b/>
                                  <w:bCs/>
                                  <w:color w:val="161443"/>
                                  <w:spacing w:val="-2"/>
                                </w:rPr>
                                <w:instrText xml:space="preserve"> PAGE  \* Arabic  \* MERGEFORMAT </w:instrText>
                              </w:r>
                              <w:r w:rsidRPr="00357637">
                                <w:rPr>
                                  <w:rFonts w:ascii="IBM Plex Sans Arabic" w:eastAsia="29LT Zarid Text" w:hAnsi="IBM Plex Sans Arabic" w:cs="IBM Plex Sans Arabic"/>
                                  <w:b/>
                                  <w:bCs/>
                                  <w:color w:val="161443"/>
                                  <w:spacing w:val="-2"/>
                                </w:rPr>
                                <w:fldChar w:fldCharType="separate"/>
                              </w:r>
                              <w:r w:rsidRPr="00357637">
                                <w:rPr>
                                  <w:rFonts w:ascii="IBM Plex Sans Arabic" w:eastAsia="29LT Zarid Text" w:hAnsi="IBM Plex Sans Arabic" w:cs="IBM Plex Sans Arabic"/>
                                  <w:b/>
                                  <w:bCs/>
                                  <w:noProof/>
                                  <w:color w:val="161443"/>
                                  <w:spacing w:val="-2"/>
                                </w:rPr>
                                <w:t>1</w:t>
                              </w:r>
                              <w:r w:rsidRPr="00357637">
                                <w:rPr>
                                  <w:rFonts w:ascii="IBM Plex Sans Arabic" w:eastAsia="29LT Zarid Text" w:hAnsi="IBM Plex Sans Arabic" w:cs="IBM Plex Sans Arabic"/>
                                  <w:b/>
                                  <w:bCs/>
                                  <w:color w:val="161443"/>
                                  <w:spacing w:val="-2"/>
                                </w:rPr>
                                <w:fldChar w:fldCharType="end"/>
                              </w:r>
                              <w:r w:rsidRPr="00357637">
                                <w:rPr>
                                  <w:rFonts w:ascii="IBM Plex Sans Arabic" w:eastAsia="29LT Zarid Text" w:hAnsi="IBM Plex Sans Arabic" w:cs="IBM Plex Sans Arabic"/>
                                  <w:color w:val="161443"/>
                                  <w:spacing w:val="-2"/>
                                </w:rPr>
                                <w:t xml:space="preserve"> of </w:t>
                              </w:r>
                              <w:r w:rsidRPr="00357637">
                                <w:rPr>
                                  <w:rFonts w:ascii="IBM Plex Sans Arabic" w:eastAsia="29LT Zarid Text" w:hAnsi="IBM Plex Sans Arabic" w:cs="IBM Plex Sans Arabic"/>
                                  <w:b/>
                                  <w:bCs/>
                                  <w:color w:val="161443"/>
                                  <w:spacing w:val="-2"/>
                                </w:rPr>
                                <w:fldChar w:fldCharType="begin"/>
                              </w:r>
                              <w:r w:rsidRPr="00357637">
                                <w:rPr>
                                  <w:rFonts w:ascii="IBM Plex Sans Arabic" w:eastAsia="29LT Zarid Text" w:hAnsi="IBM Plex Sans Arabic" w:cs="IBM Plex Sans Arabic"/>
                                  <w:b/>
                                  <w:bCs/>
                                  <w:color w:val="161443"/>
                                  <w:spacing w:val="-2"/>
                                </w:rPr>
                                <w:instrText xml:space="preserve"> NUMPAGES  \* Arabic  \* MERGEFORMAT </w:instrText>
                              </w:r>
                              <w:r w:rsidRPr="00357637">
                                <w:rPr>
                                  <w:rFonts w:ascii="IBM Plex Sans Arabic" w:eastAsia="29LT Zarid Text" w:hAnsi="IBM Plex Sans Arabic" w:cs="IBM Plex Sans Arabic"/>
                                  <w:b/>
                                  <w:bCs/>
                                  <w:color w:val="161443"/>
                                  <w:spacing w:val="-2"/>
                                </w:rPr>
                                <w:fldChar w:fldCharType="separate"/>
                              </w:r>
                              <w:r w:rsidRPr="00357637">
                                <w:rPr>
                                  <w:rFonts w:ascii="IBM Plex Sans Arabic" w:eastAsia="29LT Zarid Text" w:hAnsi="IBM Plex Sans Arabic" w:cs="IBM Plex Sans Arabic"/>
                                  <w:b/>
                                  <w:bCs/>
                                  <w:noProof/>
                                  <w:color w:val="161443"/>
                                  <w:spacing w:val="-2"/>
                                </w:rPr>
                                <w:t>2</w:t>
                              </w:r>
                              <w:r w:rsidRPr="00357637">
                                <w:rPr>
                                  <w:rFonts w:ascii="IBM Plex Sans Arabic" w:eastAsia="29LT Zarid Text" w:hAnsi="IBM Plex Sans Arabic" w:cs="IBM Plex Sans Arabic"/>
                                  <w:b/>
                                  <w:bCs/>
                                  <w:color w:val="161443"/>
                                  <w:spacing w:val="-2"/>
                                </w:rPr>
                                <w:fldChar w:fldCharType="end"/>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48D93" id="Text Box 1014937310" o:spid="_x0000_s1029" type="#_x0000_t202" style="position:absolute;margin-left:-5.8pt;margin-top:4.5pt;width:100.1pt;height:3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" filled="f" stroked="f" strokeweight=".5pt">
              <v:textbox>
                <w:txbxContent>
                  <w:sdt>
                    <w:sdtPr>
                      <w:id w:val="1728636285"/>
                      <w:docPartObj>
                        <w:docPartGallery w:val="Page Numbers (Top of Page)"/>
                        <w:docPartUnique/>
                      </w:docPartObj>
                    </w:sdtPr>
                    <w:sdtEndPr>
                      <w:rPr>
                        <w:rFonts w:ascii="IBM Plex Sans Arabic" w:eastAsia="29LT Zarid Text" w:hAnsi="IBM Plex Sans Arabic" w:cs="IBM Plex Sans Arabic"/>
                        <w:color w:val="161443"/>
                        <w:spacing w:val="-2"/>
                      </w:rPr>
                    </w:sdtEndPr>
                    <w:sdtContent>
                      <w:p w14:paraId="68252FCB" w14:textId="77777777" w:rsidR="00357637" w:rsidRPr="00357637" w:rsidRDefault="00357637" w:rsidP="00357637">
                        <w:pPr>
                          <w:pStyle w:val="Footer"/>
                          <w:tabs>
                            <w:tab w:val="clear" w:pos="4680"/>
                            <w:tab w:val="clear" w:pos="9360"/>
                            <w:tab w:val="center" w:pos="5220"/>
                          </w:tabs>
                          <w:rPr>
                            <w:rFonts w:ascii="IBM Plex Sans Arabic" w:eastAsia="29LT Zarid Text" w:hAnsi="IBM Plex Sans Arabic" w:cs="IBM Plex Sans Arabic"/>
                            <w:color w:val="161443"/>
                            <w:spacing w:val="-2"/>
                          </w:rPr>
                        </w:pPr>
                        <w:r w:rsidRPr="00357637">
                          <w:rPr>
                            <w:rFonts w:ascii="IBM Plex Sans Arabic" w:eastAsia="29LT Zarid Text" w:hAnsi="IBM Plex Sans Arabic" w:cs="IBM Plex Sans Arabic"/>
                            <w:color w:val="161443"/>
                            <w:spacing w:val="-2"/>
                          </w:rPr>
                          <w:t xml:space="preserve">Page </w:t>
                        </w:r>
                        <w:r w:rsidRPr="00357637">
                          <w:rPr>
                            <w:rFonts w:ascii="IBM Plex Sans Arabic" w:eastAsia="29LT Zarid Text" w:hAnsi="IBM Plex Sans Arabic" w:cs="IBM Plex Sans Arabic"/>
                            <w:b/>
                            <w:bCs/>
                            <w:color w:val="161443"/>
                            <w:spacing w:val="-2"/>
                          </w:rPr>
                          <w:fldChar w:fldCharType="begin"/>
                        </w:r>
                        <w:r w:rsidRPr="00357637">
                          <w:rPr>
                            <w:rFonts w:ascii="IBM Plex Sans Arabic" w:eastAsia="29LT Zarid Text" w:hAnsi="IBM Plex Sans Arabic" w:cs="IBM Plex Sans Arabic"/>
                            <w:b/>
                            <w:bCs/>
                            <w:color w:val="161443"/>
                            <w:spacing w:val="-2"/>
                          </w:rPr>
                          <w:instrText xml:space="preserve"> PAGE  \* Arabic  \* MERGEFORMAT </w:instrText>
                        </w:r>
                        <w:r w:rsidRPr="00357637">
                          <w:rPr>
                            <w:rFonts w:ascii="IBM Plex Sans Arabic" w:eastAsia="29LT Zarid Text" w:hAnsi="IBM Plex Sans Arabic" w:cs="IBM Plex Sans Arabic"/>
                            <w:b/>
                            <w:bCs/>
                            <w:color w:val="161443"/>
                            <w:spacing w:val="-2"/>
                          </w:rPr>
                          <w:fldChar w:fldCharType="separate"/>
                        </w:r>
                        <w:r w:rsidRPr="00357637">
                          <w:rPr>
                            <w:rFonts w:ascii="IBM Plex Sans Arabic" w:eastAsia="29LT Zarid Text" w:hAnsi="IBM Plex Sans Arabic" w:cs="IBM Plex Sans Arabic"/>
                            <w:b/>
                            <w:bCs/>
                            <w:noProof/>
                            <w:color w:val="161443"/>
                            <w:spacing w:val="-2"/>
                          </w:rPr>
                          <w:t>1</w:t>
                        </w:r>
                        <w:r w:rsidRPr="00357637">
                          <w:rPr>
                            <w:rFonts w:ascii="IBM Plex Sans Arabic" w:eastAsia="29LT Zarid Text" w:hAnsi="IBM Plex Sans Arabic" w:cs="IBM Plex Sans Arabic"/>
                            <w:b/>
                            <w:bCs/>
                            <w:color w:val="161443"/>
                            <w:spacing w:val="-2"/>
                          </w:rPr>
                          <w:fldChar w:fldCharType="end"/>
                        </w:r>
                        <w:r w:rsidRPr="00357637">
                          <w:rPr>
                            <w:rFonts w:ascii="IBM Plex Sans Arabic" w:eastAsia="29LT Zarid Text" w:hAnsi="IBM Plex Sans Arabic" w:cs="IBM Plex Sans Arabic"/>
                            <w:color w:val="161443"/>
                            <w:spacing w:val="-2"/>
                          </w:rPr>
                          <w:t xml:space="preserve"> of </w:t>
                        </w:r>
                        <w:r w:rsidRPr="00357637">
                          <w:rPr>
                            <w:rFonts w:ascii="IBM Plex Sans Arabic" w:eastAsia="29LT Zarid Text" w:hAnsi="IBM Plex Sans Arabic" w:cs="IBM Plex Sans Arabic"/>
                            <w:b/>
                            <w:bCs/>
                            <w:color w:val="161443"/>
                            <w:spacing w:val="-2"/>
                          </w:rPr>
                          <w:fldChar w:fldCharType="begin"/>
                        </w:r>
                        <w:r w:rsidRPr="00357637">
                          <w:rPr>
                            <w:rFonts w:ascii="IBM Plex Sans Arabic" w:eastAsia="29LT Zarid Text" w:hAnsi="IBM Plex Sans Arabic" w:cs="IBM Plex Sans Arabic"/>
                            <w:b/>
                            <w:bCs/>
                            <w:color w:val="161443"/>
                            <w:spacing w:val="-2"/>
                          </w:rPr>
                          <w:instrText xml:space="preserve"> NUMPAGES  \* Arabic  \* MERGEFORMAT </w:instrText>
                        </w:r>
                        <w:r w:rsidRPr="00357637">
                          <w:rPr>
                            <w:rFonts w:ascii="IBM Plex Sans Arabic" w:eastAsia="29LT Zarid Text" w:hAnsi="IBM Plex Sans Arabic" w:cs="IBM Plex Sans Arabic"/>
                            <w:b/>
                            <w:bCs/>
                            <w:color w:val="161443"/>
                            <w:spacing w:val="-2"/>
                          </w:rPr>
                          <w:fldChar w:fldCharType="separate"/>
                        </w:r>
                        <w:r w:rsidRPr="00357637">
                          <w:rPr>
                            <w:rFonts w:ascii="IBM Plex Sans Arabic" w:eastAsia="29LT Zarid Text" w:hAnsi="IBM Plex Sans Arabic" w:cs="IBM Plex Sans Arabic"/>
                            <w:b/>
                            <w:bCs/>
                            <w:noProof/>
                            <w:color w:val="161443"/>
                            <w:spacing w:val="-2"/>
                          </w:rPr>
                          <w:t>2</w:t>
                        </w:r>
                        <w:r w:rsidRPr="00357637">
                          <w:rPr>
                            <w:rFonts w:ascii="IBM Plex Sans Arabic" w:eastAsia="29LT Zarid Text" w:hAnsi="IBM Plex Sans Arabic" w:cs="IBM Plex Sans Arabic"/>
                            <w:b/>
                            <w:bCs/>
                            <w:color w:val="161443"/>
                            <w:spacing w:val="-2"/>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22F51" w14:textId="77777777" w:rsidR="00E84BEF" w:rsidRDefault="00E84BEF" w:rsidP="00AC33E2">
      <w:pPr>
        <w:spacing w:after="0" w:line="240" w:lineRule="auto"/>
      </w:pPr>
      <w:r>
        <w:separator/>
      </w:r>
    </w:p>
  </w:footnote>
  <w:footnote w:type="continuationSeparator" w:id="0">
    <w:p w14:paraId="7BA82A8A" w14:textId="77777777" w:rsidR="00E84BEF" w:rsidRDefault="00E84BEF" w:rsidP="00AC3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9F3E" w14:textId="2069AD3D" w:rsidR="00AC33E2" w:rsidRDefault="00241EAE" w:rsidP="0066213F">
    <w:pPr>
      <w:pStyle w:val="Header"/>
      <w:tabs>
        <w:tab w:val="clear" w:pos="4680"/>
        <w:tab w:val="clear" w:pos="9360"/>
        <w:tab w:val="left" w:pos="9743"/>
      </w:tabs>
      <w:bidi/>
      <w:ind w:left="-720" w:firstLine="4320"/>
    </w:pPr>
    <w:r w:rsidRPr="006A39DE">
      <w:rPr>
        <w:rFonts w:ascii="Times New Roman"/>
        <w:noProof/>
        <w:position w:val="31"/>
        <w:sz w:val="24"/>
        <w:szCs w:val="28"/>
      </w:rPr>
      <w:drawing>
        <wp:anchor distT="0" distB="0" distL="114300" distR="114300" simplePos="0" relativeHeight="251672576" behindDoc="0" locked="0" layoutInCell="1" allowOverlap="1" wp14:anchorId="130818FB" wp14:editId="71115D75">
          <wp:simplePos x="0" y="0"/>
          <wp:positionH relativeFrom="column">
            <wp:posOffset>7721600</wp:posOffset>
          </wp:positionH>
          <wp:positionV relativeFrom="paragraph">
            <wp:posOffset>-295275</wp:posOffset>
          </wp:positionV>
          <wp:extent cx="455158" cy="672322"/>
          <wp:effectExtent l="0" t="0" r="2540" b="0"/>
          <wp:wrapNone/>
          <wp:docPr id="1457500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158" cy="6723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450A" w:rsidRPr="006A39DE">
      <w:rPr>
        <w:rFonts w:ascii="Times New Roman"/>
        <w:noProof/>
        <w:sz w:val="24"/>
        <w:szCs w:val="28"/>
      </w:rPr>
      <w:drawing>
        <wp:anchor distT="0" distB="0" distL="114300" distR="114300" simplePos="0" relativeHeight="251670528" behindDoc="1" locked="0" layoutInCell="1" allowOverlap="1" wp14:anchorId="3EADF3BD" wp14:editId="40E341D6">
          <wp:simplePos x="0" y="0"/>
          <wp:positionH relativeFrom="column">
            <wp:posOffset>-537210</wp:posOffset>
          </wp:positionH>
          <wp:positionV relativeFrom="paragraph">
            <wp:posOffset>-485140</wp:posOffset>
          </wp:positionV>
          <wp:extent cx="7962265" cy="1005840"/>
          <wp:effectExtent l="0" t="0" r="635" b="3810"/>
          <wp:wrapNone/>
          <wp:docPr id="977996165" name="Picture 977996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30744"/>
                  <a:stretch/>
                </pic:blipFill>
                <pic:spPr bwMode="auto">
                  <a:xfrm>
                    <a:off x="0" y="0"/>
                    <a:ext cx="7962265" cy="1005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450A" w:rsidRPr="006A39DE">
      <w:rPr>
        <w:noProof/>
        <w:sz w:val="26"/>
        <w:szCs w:val="28"/>
      </w:rPr>
      <mc:AlternateContent>
        <mc:Choice Requires="wps">
          <w:drawing>
            <wp:anchor distT="0" distB="0" distL="114300" distR="114300" simplePos="0" relativeHeight="251654144" behindDoc="0" locked="0" layoutInCell="1" allowOverlap="1" wp14:anchorId="23EADD31" wp14:editId="69618F06">
              <wp:simplePos x="0" y="0"/>
              <wp:positionH relativeFrom="page">
                <wp:posOffset>10172700</wp:posOffset>
              </wp:positionH>
              <wp:positionV relativeFrom="page">
                <wp:posOffset>-41085</wp:posOffset>
              </wp:positionV>
              <wp:extent cx="508000" cy="1018540"/>
              <wp:effectExtent l="0" t="0" r="6350" b="0"/>
              <wp:wrapThrough wrapText="bothSides">
                <wp:wrapPolygon edited="0">
                  <wp:start x="0" y="0"/>
                  <wp:lineTo x="0" y="21007"/>
                  <wp:lineTo x="21060" y="21007"/>
                  <wp:lineTo x="21060" y="0"/>
                  <wp:lineTo x="0" y="0"/>
                </wp:wrapPolygon>
              </wp:wrapThrough>
              <wp:docPr id="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0" cy="1018540"/>
                      </a:xfrm>
                      <a:prstGeom prst="rect">
                        <a:avLst/>
                      </a:prstGeom>
                      <a:solidFill>
                        <a:srgbClr val="1614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C21B2" id="docshape4" o:spid="_x0000_s1026" style="position:absolute;margin-left:801pt;margin-top:-3.25pt;width:40pt;height:8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" fillcolor="#161443" stroked="f">
              <v:path arrowok="t"/>
              <w10:wrap type="through" anchorx="page" anchory="page"/>
            </v:rect>
          </w:pict>
        </mc:Fallback>
      </mc:AlternateContent>
    </w:r>
    <w:r w:rsidR="00832C1E" w:rsidRPr="006A39DE">
      <w:rPr>
        <w:noProof/>
        <w:sz w:val="26"/>
        <w:szCs w:val="28"/>
      </w:rPr>
      <mc:AlternateContent>
        <mc:Choice Requires="wpg">
          <w:drawing>
            <wp:anchor distT="0" distB="0" distL="114300" distR="114300" simplePos="0" relativeHeight="251651072" behindDoc="0" locked="0" layoutInCell="1" allowOverlap="1" wp14:anchorId="5C067CAC" wp14:editId="423B3FF3">
              <wp:simplePos x="0" y="0"/>
              <wp:positionH relativeFrom="page">
                <wp:posOffset>9239250</wp:posOffset>
              </wp:positionH>
              <wp:positionV relativeFrom="page">
                <wp:posOffset>160020</wp:posOffset>
              </wp:positionV>
              <wp:extent cx="737870" cy="665480"/>
              <wp:effectExtent l="0" t="0" r="5080" b="1270"/>
              <wp:wrapNone/>
              <wp:docPr id="7"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870" cy="665480"/>
                        <a:chOff x="10274" y="384"/>
                        <a:chExt cx="1162" cy="1048"/>
                      </a:xfrm>
                    </wpg:grpSpPr>
                    <wps:wsp>
                      <wps:cNvPr id="8" name="docshape2"/>
                      <wps:cNvSpPr>
                        <a:spLocks/>
                      </wps:cNvSpPr>
                      <wps:spPr bwMode="auto">
                        <a:xfrm>
                          <a:off x="10528" y="384"/>
                          <a:ext cx="655" cy="624"/>
                        </a:xfrm>
                        <a:custGeom>
                          <a:avLst/>
                          <a:gdLst>
                            <a:gd name="T0" fmla="+- 0 10676 10529"/>
                            <a:gd name="T1" fmla="*/ T0 w 655"/>
                            <a:gd name="T2" fmla="+- 0 978 384"/>
                            <a:gd name="T3" fmla="*/ 978 h 624"/>
                            <a:gd name="T4" fmla="+- 0 10676 10529"/>
                            <a:gd name="T5" fmla="*/ T4 w 655"/>
                            <a:gd name="T6" fmla="+- 0 1007 384"/>
                            <a:gd name="T7" fmla="*/ 1007 h 624"/>
                            <a:gd name="T8" fmla="+- 0 11074 10529"/>
                            <a:gd name="T9" fmla="*/ T8 w 655"/>
                            <a:gd name="T10" fmla="+- 0 1007 384"/>
                            <a:gd name="T11" fmla="*/ 1007 h 624"/>
                            <a:gd name="T12" fmla="+- 0 11095 10529"/>
                            <a:gd name="T13" fmla="*/ T12 w 655"/>
                            <a:gd name="T14" fmla="+- 0 913 384"/>
                            <a:gd name="T15" fmla="*/ 913 h 624"/>
                            <a:gd name="T16" fmla="+- 0 10767 10529"/>
                            <a:gd name="T17" fmla="*/ T16 w 655"/>
                            <a:gd name="T18" fmla="+- 0 913 384"/>
                            <a:gd name="T19" fmla="*/ 913 h 624"/>
                            <a:gd name="T20" fmla="+- 0 10577 10529"/>
                            <a:gd name="T21" fmla="*/ T20 w 655"/>
                            <a:gd name="T22" fmla="+- 0 913 384"/>
                            <a:gd name="T23" fmla="*/ 913 h 624"/>
                            <a:gd name="T24" fmla="+- 0 10577 10529"/>
                            <a:gd name="T25" fmla="*/ T24 w 655"/>
                            <a:gd name="T26" fmla="+- 0 943 384"/>
                            <a:gd name="T27" fmla="*/ 943 h 624"/>
                            <a:gd name="T28" fmla="+- 0 11095 10529"/>
                            <a:gd name="T29" fmla="*/ T28 w 655"/>
                            <a:gd name="T30" fmla="+- 0 933 384"/>
                            <a:gd name="T31" fmla="*/ 933 h 624"/>
                            <a:gd name="T32" fmla="+- 0 11134 10529"/>
                            <a:gd name="T33" fmla="*/ T32 w 655"/>
                            <a:gd name="T34" fmla="+- 0 923 384"/>
                            <a:gd name="T35" fmla="*/ 923 h 624"/>
                            <a:gd name="T36" fmla="+- 0 11120 10529"/>
                            <a:gd name="T37" fmla="*/ T36 w 655"/>
                            <a:gd name="T38" fmla="+- 0 838 384"/>
                            <a:gd name="T39" fmla="*/ 838 h 624"/>
                            <a:gd name="T40" fmla="+- 0 10723 10529"/>
                            <a:gd name="T41" fmla="*/ T40 w 655"/>
                            <a:gd name="T42" fmla="+- 0 858 384"/>
                            <a:gd name="T43" fmla="*/ 858 h 624"/>
                            <a:gd name="T44" fmla="+- 0 10553 10529"/>
                            <a:gd name="T45" fmla="*/ T44 w 655"/>
                            <a:gd name="T46" fmla="+- 0 838 384"/>
                            <a:gd name="T47" fmla="*/ 838 h 624"/>
                            <a:gd name="T48" fmla="+- 0 10553 10529"/>
                            <a:gd name="T49" fmla="*/ T48 w 655"/>
                            <a:gd name="T50" fmla="+- 0 876 384"/>
                            <a:gd name="T51" fmla="*/ 876 h 624"/>
                            <a:gd name="T52" fmla="+- 0 10592 10529"/>
                            <a:gd name="T53" fmla="*/ T52 w 655"/>
                            <a:gd name="T54" fmla="+- 0 868 384"/>
                            <a:gd name="T55" fmla="*/ 868 h 624"/>
                            <a:gd name="T56" fmla="+- 0 11159 10529"/>
                            <a:gd name="T57" fmla="*/ T56 w 655"/>
                            <a:gd name="T58" fmla="+- 0 868 384"/>
                            <a:gd name="T59" fmla="*/ 868 h 624"/>
                            <a:gd name="T60" fmla="+- 0 11183 10529"/>
                            <a:gd name="T61" fmla="*/ T60 w 655"/>
                            <a:gd name="T62" fmla="+- 0 514 384"/>
                            <a:gd name="T63" fmla="*/ 514 h 624"/>
                            <a:gd name="T64" fmla="+- 0 10978 10529"/>
                            <a:gd name="T65" fmla="*/ T64 w 655"/>
                            <a:gd name="T66" fmla="+- 0 543 384"/>
                            <a:gd name="T67" fmla="*/ 543 h 624"/>
                            <a:gd name="T68" fmla="+- 0 10978 10529"/>
                            <a:gd name="T69" fmla="*/ T68 w 655"/>
                            <a:gd name="T70" fmla="+- 0 524 384"/>
                            <a:gd name="T71" fmla="*/ 524 h 624"/>
                            <a:gd name="T72" fmla="+- 0 10529 10529"/>
                            <a:gd name="T73" fmla="*/ T72 w 655"/>
                            <a:gd name="T74" fmla="+- 0 553 384"/>
                            <a:gd name="T75" fmla="*/ 553 h 624"/>
                            <a:gd name="T76" fmla="+- 0 10821 10529"/>
                            <a:gd name="T77" fmla="*/ T76 w 655"/>
                            <a:gd name="T78" fmla="+- 0 589 384"/>
                            <a:gd name="T79" fmla="*/ 589 h 624"/>
                            <a:gd name="T80" fmla="+- 0 10529 10529"/>
                            <a:gd name="T81" fmla="*/ T80 w 655"/>
                            <a:gd name="T82" fmla="+- 0 618 384"/>
                            <a:gd name="T83" fmla="*/ 618 h 624"/>
                            <a:gd name="T84" fmla="+- 0 10756 10529"/>
                            <a:gd name="T85" fmla="*/ T84 w 655"/>
                            <a:gd name="T86" fmla="+- 0 654 384"/>
                            <a:gd name="T87" fmla="*/ 654 h 624"/>
                            <a:gd name="T88" fmla="+- 0 10529 10529"/>
                            <a:gd name="T89" fmla="*/ T88 w 655"/>
                            <a:gd name="T90" fmla="+- 0 683 384"/>
                            <a:gd name="T91" fmla="*/ 683 h 624"/>
                            <a:gd name="T92" fmla="+- 0 10691 10529"/>
                            <a:gd name="T93" fmla="*/ T92 w 655"/>
                            <a:gd name="T94" fmla="+- 0 719 384"/>
                            <a:gd name="T95" fmla="*/ 719 h 624"/>
                            <a:gd name="T96" fmla="+- 0 10529 10529"/>
                            <a:gd name="T97" fmla="*/ T96 w 655"/>
                            <a:gd name="T98" fmla="+- 0 748 384"/>
                            <a:gd name="T99" fmla="*/ 748 h 624"/>
                            <a:gd name="T100" fmla="+- 0 10658 10529"/>
                            <a:gd name="T101" fmla="*/ T100 w 655"/>
                            <a:gd name="T102" fmla="+- 0 783 384"/>
                            <a:gd name="T103" fmla="*/ 783 h 624"/>
                            <a:gd name="T104" fmla="+- 0 10533 10529"/>
                            <a:gd name="T105" fmla="*/ T104 w 655"/>
                            <a:gd name="T106" fmla="+- 0 813 384"/>
                            <a:gd name="T107" fmla="*/ 813 h 624"/>
                            <a:gd name="T108" fmla="+- 0 10686 10529"/>
                            <a:gd name="T109" fmla="*/ T108 w 655"/>
                            <a:gd name="T110" fmla="+- 0 783 384"/>
                            <a:gd name="T111" fmla="*/ 783 h 624"/>
                            <a:gd name="T112" fmla="+- 0 10764 10529"/>
                            <a:gd name="T113" fmla="*/ T112 w 655"/>
                            <a:gd name="T114" fmla="+- 0 673 384"/>
                            <a:gd name="T115" fmla="*/ 673 h 624"/>
                            <a:gd name="T116" fmla="+- 0 10894 10529"/>
                            <a:gd name="T117" fmla="*/ T116 w 655"/>
                            <a:gd name="T118" fmla="+- 0 543 384"/>
                            <a:gd name="T119" fmla="*/ 543 h 624"/>
                            <a:gd name="T120" fmla="+- 0 10830 10529"/>
                            <a:gd name="T121" fmla="*/ T120 w 655"/>
                            <a:gd name="T122" fmla="+- 0 719 384"/>
                            <a:gd name="T123" fmla="*/ 719 h 624"/>
                            <a:gd name="T124" fmla="+- 0 10803 10529"/>
                            <a:gd name="T125" fmla="*/ T124 w 655"/>
                            <a:gd name="T126" fmla="+- 0 738 384"/>
                            <a:gd name="T127" fmla="*/ 738 h 624"/>
                            <a:gd name="T128" fmla="+- 0 10914 10529"/>
                            <a:gd name="T129" fmla="*/ T128 w 655"/>
                            <a:gd name="T130" fmla="+- 0 635 384"/>
                            <a:gd name="T131" fmla="*/ 635 h 624"/>
                            <a:gd name="T132" fmla="+- 0 11072 10529"/>
                            <a:gd name="T133" fmla="*/ T132 w 655"/>
                            <a:gd name="T134" fmla="+- 0 738 384"/>
                            <a:gd name="T135" fmla="*/ 738 h 624"/>
                            <a:gd name="T136" fmla="+- 0 11139 10529"/>
                            <a:gd name="T137" fmla="*/ T136 w 655"/>
                            <a:gd name="T138" fmla="+- 0 812 384"/>
                            <a:gd name="T139" fmla="*/ 812 h 624"/>
                            <a:gd name="T140" fmla="+- 0 11139 10529"/>
                            <a:gd name="T141" fmla="*/ T140 w 655"/>
                            <a:gd name="T142" fmla="+- 0 773 384"/>
                            <a:gd name="T143" fmla="*/ 773 h 624"/>
                            <a:gd name="T144" fmla="+- 0 11144 10529"/>
                            <a:gd name="T145" fmla="*/ T144 w 655"/>
                            <a:gd name="T146" fmla="+- 0 738 384"/>
                            <a:gd name="T147" fmla="*/ 738 h 624"/>
                            <a:gd name="T148" fmla="+- 0 11183 10529"/>
                            <a:gd name="T149" fmla="*/ T148 w 655"/>
                            <a:gd name="T150" fmla="+- 0 708 384"/>
                            <a:gd name="T151" fmla="*/ 708 h 624"/>
                            <a:gd name="T152" fmla="+- 0 11005 10529"/>
                            <a:gd name="T153" fmla="*/ T152 w 655"/>
                            <a:gd name="T154" fmla="+- 0 673 384"/>
                            <a:gd name="T155" fmla="*/ 673 h 624"/>
                            <a:gd name="T156" fmla="+- 0 11183 10529"/>
                            <a:gd name="T157" fmla="*/ T156 w 655"/>
                            <a:gd name="T158" fmla="+- 0 673 384"/>
                            <a:gd name="T159" fmla="*/ 673 h 624"/>
                            <a:gd name="T160" fmla="+- 0 11144 10529"/>
                            <a:gd name="T161" fmla="*/ T160 w 655"/>
                            <a:gd name="T162" fmla="+- 0 654 384"/>
                            <a:gd name="T163" fmla="*/ 654 h 624"/>
                            <a:gd name="T164" fmla="+- 0 11144 10529"/>
                            <a:gd name="T165" fmla="*/ T164 w 655"/>
                            <a:gd name="T166" fmla="+- 0 617 384"/>
                            <a:gd name="T167" fmla="*/ 617 h 624"/>
                            <a:gd name="T168" fmla="+- 0 11183 10529"/>
                            <a:gd name="T169" fmla="*/ T168 w 655"/>
                            <a:gd name="T170" fmla="+- 0 579 384"/>
                            <a:gd name="T171" fmla="*/ 579 h 624"/>
                            <a:gd name="T172" fmla="+- 0 11005 10529"/>
                            <a:gd name="T173" fmla="*/ T172 w 655"/>
                            <a:gd name="T174" fmla="+- 0 563 384"/>
                            <a:gd name="T175" fmla="*/ 563 h 624"/>
                            <a:gd name="T176" fmla="+- 0 11183 10529"/>
                            <a:gd name="T177" fmla="*/ T176 w 655"/>
                            <a:gd name="T178" fmla="+- 0 553 384"/>
                            <a:gd name="T179" fmla="*/ 553 h 624"/>
                            <a:gd name="T180" fmla="+- 0 11183 10529"/>
                            <a:gd name="T181" fmla="*/ T180 w 655"/>
                            <a:gd name="T182" fmla="+- 0 449 384"/>
                            <a:gd name="T183" fmla="*/ 449 h 624"/>
                            <a:gd name="T184" fmla="+- 0 10567 10529"/>
                            <a:gd name="T185" fmla="*/ T184 w 655"/>
                            <a:gd name="T186" fmla="+- 0 449 384"/>
                            <a:gd name="T187" fmla="*/ 449 h 624"/>
                            <a:gd name="T188" fmla="+- 0 10567 10529"/>
                            <a:gd name="T189" fmla="*/ T188 w 655"/>
                            <a:gd name="T190" fmla="+- 0 479 384"/>
                            <a:gd name="T191" fmla="*/ 479 h 624"/>
                            <a:gd name="T192" fmla="+- 0 11183 10529"/>
                            <a:gd name="T193" fmla="*/ T192 w 655"/>
                            <a:gd name="T194" fmla="+- 0 449 384"/>
                            <a:gd name="T195" fmla="*/ 449 h 624"/>
                            <a:gd name="T196" fmla="+- 0 10567 10529"/>
                            <a:gd name="T197" fmla="*/ T196 w 655"/>
                            <a:gd name="T198" fmla="+- 0 394 384"/>
                            <a:gd name="T199" fmla="*/ 394 h 624"/>
                            <a:gd name="T200" fmla="+- 0 10567 10529"/>
                            <a:gd name="T201" fmla="*/ T200 w 655"/>
                            <a:gd name="T202" fmla="+- 0 424 384"/>
                            <a:gd name="T203" fmla="*/ 424 h 624"/>
                            <a:gd name="T204" fmla="+- 0 11183 10529"/>
                            <a:gd name="T205" fmla="*/ T204 w 655"/>
                            <a:gd name="T206" fmla="+- 0 423 384"/>
                            <a:gd name="T207" fmla="*/ 423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55" h="624">
                              <a:moveTo>
                                <a:pt x="545" y="584"/>
                              </a:moveTo>
                              <a:lnTo>
                                <a:pt x="506" y="584"/>
                              </a:lnTo>
                              <a:lnTo>
                                <a:pt x="506" y="594"/>
                              </a:lnTo>
                              <a:lnTo>
                                <a:pt x="147" y="594"/>
                              </a:lnTo>
                              <a:lnTo>
                                <a:pt x="147" y="584"/>
                              </a:lnTo>
                              <a:lnTo>
                                <a:pt x="108" y="584"/>
                              </a:lnTo>
                              <a:lnTo>
                                <a:pt x="108" y="623"/>
                              </a:lnTo>
                              <a:lnTo>
                                <a:pt x="147" y="623"/>
                              </a:lnTo>
                              <a:lnTo>
                                <a:pt x="147" y="614"/>
                              </a:lnTo>
                              <a:lnTo>
                                <a:pt x="506" y="614"/>
                              </a:lnTo>
                              <a:lnTo>
                                <a:pt x="506" y="623"/>
                              </a:lnTo>
                              <a:lnTo>
                                <a:pt x="545" y="623"/>
                              </a:lnTo>
                              <a:lnTo>
                                <a:pt x="545" y="584"/>
                              </a:lnTo>
                              <a:close/>
                              <a:moveTo>
                                <a:pt x="605" y="519"/>
                              </a:moveTo>
                              <a:lnTo>
                                <a:pt x="566" y="519"/>
                              </a:lnTo>
                              <a:lnTo>
                                <a:pt x="566" y="529"/>
                              </a:lnTo>
                              <a:lnTo>
                                <a:pt x="416" y="529"/>
                              </a:lnTo>
                              <a:lnTo>
                                <a:pt x="416" y="539"/>
                              </a:lnTo>
                              <a:lnTo>
                                <a:pt x="238" y="539"/>
                              </a:lnTo>
                              <a:lnTo>
                                <a:pt x="238" y="529"/>
                              </a:lnTo>
                              <a:lnTo>
                                <a:pt x="87" y="529"/>
                              </a:lnTo>
                              <a:lnTo>
                                <a:pt x="87" y="519"/>
                              </a:lnTo>
                              <a:lnTo>
                                <a:pt x="48" y="519"/>
                              </a:lnTo>
                              <a:lnTo>
                                <a:pt x="48" y="529"/>
                              </a:lnTo>
                              <a:lnTo>
                                <a:pt x="48" y="539"/>
                              </a:lnTo>
                              <a:lnTo>
                                <a:pt x="48" y="549"/>
                              </a:lnTo>
                              <a:lnTo>
                                <a:pt x="48" y="557"/>
                              </a:lnTo>
                              <a:lnTo>
                                <a:pt x="48" y="559"/>
                              </a:lnTo>
                              <a:lnTo>
                                <a:pt x="87" y="559"/>
                              </a:lnTo>
                              <a:lnTo>
                                <a:pt x="87" y="557"/>
                              </a:lnTo>
                              <a:lnTo>
                                <a:pt x="87" y="549"/>
                              </a:lnTo>
                              <a:lnTo>
                                <a:pt x="566" y="549"/>
                              </a:lnTo>
                              <a:lnTo>
                                <a:pt x="566" y="557"/>
                              </a:lnTo>
                              <a:lnTo>
                                <a:pt x="605" y="557"/>
                              </a:lnTo>
                              <a:lnTo>
                                <a:pt x="605" y="549"/>
                              </a:lnTo>
                              <a:lnTo>
                                <a:pt x="605" y="539"/>
                              </a:lnTo>
                              <a:lnTo>
                                <a:pt x="605" y="529"/>
                              </a:lnTo>
                              <a:lnTo>
                                <a:pt x="605" y="519"/>
                              </a:lnTo>
                              <a:close/>
                              <a:moveTo>
                                <a:pt x="630" y="454"/>
                              </a:moveTo>
                              <a:lnTo>
                                <a:pt x="591" y="454"/>
                              </a:lnTo>
                              <a:lnTo>
                                <a:pt x="591" y="464"/>
                              </a:lnTo>
                              <a:lnTo>
                                <a:pt x="460" y="464"/>
                              </a:lnTo>
                              <a:lnTo>
                                <a:pt x="460" y="474"/>
                              </a:lnTo>
                              <a:lnTo>
                                <a:pt x="194" y="474"/>
                              </a:lnTo>
                              <a:lnTo>
                                <a:pt x="194" y="464"/>
                              </a:lnTo>
                              <a:lnTo>
                                <a:pt x="63" y="464"/>
                              </a:lnTo>
                              <a:lnTo>
                                <a:pt x="63" y="454"/>
                              </a:lnTo>
                              <a:lnTo>
                                <a:pt x="24" y="454"/>
                              </a:lnTo>
                              <a:lnTo>
                                <a:pt x="24" y="464"/>
                              </a:lnTo>
                              <a:lnTo>
                                <a:pt x="24" y="474"/>
                              </a:lnTo>
                              <a:lnTo>
                                <a:pt x="24" y="484"/>
                              </a:lnTo>
                              <a:lnTo>
                                <a:pt x="24" y="492"/>
                              </a:lnTo>
                              <a:lnTo>
                                <a:pt x="24" y="494"/>
                              </a:lnTo>
                              <a:lnTo>
                                <a:pt x="63" y="494"/>
                              </a:lnTo>
                              <a:lnTo>
                                <a:pt x="63" y="492"/>
                              </a:lnTo>
                              <a:lnTo>
                                <a:pt x="63" y="484"/>
                              </a:lnTo>
                              <a:lnTo>
                                <a:pt x="591" y="484"/>
                              </a:lnTo>
                              <a:lnTo>
                                <a:pt x="591" y="492"/>
                              </a:lnTo>
                              <a:lnTo>
                                <a:pt x="630" y="492"/>
                              </a:lnTo>
                              <a:lnTo>
                                <a:pt x="630" y="484"/>
                              </a:lnTo>
                              <a:lnTo>
                                <a:pt x="630" y="474"/>
                              </a:lnTo>
                              <a:lnTo>
                                <a:pt x="630" y="464"/>
                              </a:lnTo>
                              <a:lnTo>
                                <a:pt x="630" y="454"/>
                              </a:lnTo>
                              <a:close/>
                              <a:moveTo>
                                <a:pt x="654" y="130"/>
                              </a:moveTo>
                              <a:lnTo>
                                <a:pt x="615" y="130"/>
                              </a:lnTo>
                              <a:lnTo>
                                <a:pt x="615" y="140"/>
                              </a:lnTo>
                              <a:lnTo>
                                <a:pt x="449" y="140"/>
                              </a:lnTo>
                              <a:lnTo>
                                <a:pt x="449" y="159"/>
                              </a:lnTo>
                              <a:lnTo>
                                <a:pt x="385" y="224"/>
                              </a:lnTo>
                              <a:lnTo>
                                <a:pt x="385" y="159"/>
                              </a:lnTo>
                              <a:lnTo>
                                <a:pt x="449" y="159"/>
                              </a:lnTo>
                              <a:lnTo>
                                <a:pt x="449" y="140"/>
                              </a:lnTo>
                              <a:lnTo>
                                <a:pt x="38" y="140"/>
                              </a:lnTo>
                              <a:lnTo>
                                <a:pt x="38" y="130"/>
                              </a:lnTo>
                              <a:lnTo>
                                <a:pt x="0" y="130"/>
                              </a:lnTo>
                              <a:lnTo>
                                <a:pt x="0" y="169"/>
                              </a:lnTo>
                              <a:lnTo>
                                <a:pt x="38" y="169"/>
                              </a:lnTo>
                              <a:lnTo>
                                <a:pt x="38" y="159"/>
                              </a:lnTo>
                              <a:lnTo>
                                <a:pt x="338" y="159"/>
                              </a:lnTo>
                              <a:lnTo>
                                <a:pt x="292" y="205"/>
                              </a:lnTo>
                              <a:lnTo>
                                <a:pt x="38" y="205"/>
                              </a:lnTo>
                              <a:lnTo>
                                <a:pt x="38" y="195"/>
                              </a:lnTo>
                              <a:lnTo>
                                <a:pt x="0" y="195"/>
                              </a:lnTo>
                              <a:lnTo>
                                <a:pt x="0" y="234"/>
                              </a:lnTo>
                              <a:lnTo>
                                <a:pt x="38" y="234"/>
                              </a:lnTo>
                              <a:lnTo>
                                <a:pt x="38" y="224"/>
                              </a:lnTo>
                              <a:lnTo>
                                <a:pt x="273" y="224"/>
                              </a:lnTo>
                              <a:lnTo>
                                <a:pt x="227" y="270"/>
                              </a:lnTo>
                              <a:lnTo>
                                <a:pt x="38" y="270"/>
                              </a:lnTo>
                              <a:lnTo>
                                <a:pt x="38" y="260"/>
                              </a:lnTo>
                              <a:lnTo>
                                <a:pt x="0" y="260"/>
                              </a:lnTo>
                              <a:lnTo>
                                <a:pt x="0" y="299"/>
                              </a:lnTo>
                              <a:lnTo>
                                <a:pt x="38" y="299"/>
                              </a:lnTo>
                              <a:lnTo>
                                <a:pt x="38" y="289"/>
                              </a:lnTo>
                              <a:lnTo>
                                <a:pt x="208" y="289"/>
                              </a:lnTo>
                              <a:lnTo>
                                <a:pt x="162" y="335"/>
                              </a:lnTo>
                              <a:lnTo>
                                <a:pt x="38" y="335"/>
                              </a:lnTo>
                              <a:lnTo>
                                <a:pt x="38" y="325"/>
                              </a:lnTo>
                              <a:lnTo>
                                <a:pt x="0" y="325"/>
                              </a:lnTo>
                              <a:lnTo>
                                <a:pt x="0" y="364"/>
                              </a:lnTo>
                              <a:lnTo>
                                <a:pt x="38" y="364"/>
                              </a:lnTo>
                              <a:lnTo>
                                <a:pt x="38" y="354"/>
                              </a:lnTo>
                              <a:lnTo>
                                <a:pt x="84" y="354"/>
                              </a:lnTo>
                              <a:lnTo>
                                <a:pt x="129" y="399"/>
                              </a:lnTo>
                              <a:lnTo>
                                <a:pt x="43" y="399"/>
                              </a:lnTo>
                              <a:lnTo>
                                <a:pt x="43" y="390"/>
                              </a:lnTo>
                              <a:lnTo>
                                <a:pt x="4" y="390"/>
                              </a:lnTo>
                              <a:lnTo>
                                <a:pt x="4" y="429"/>
                              </a:lnTo>
                              <a:lnTo>
                                <a:pt x="43" y="429"/>
                              </a:lnTo>
                              <a:lnTo>
                                <a:pt x="43" y="419"/>
                              </a:lnTo>
                              <a:lnTo>
                                <a:pt x="157" y="419"/>
                              </a:lnTo>
                              <a:lnTo>
                                <a:pt x="157" y="399"/>
                              </a:lnTo>
                              <a:lnTo>
                                <a:pt x="111" y="354"/>
                              </a:lnTo>
                              <a:lnTo>
                                <a:pt x="171" y="354"/>
                              </a:lnTo>
                              <a:lnTo>
                                <a:pt x="190" y="335"/>
                              </a:lnTo>
                              <a:lnTo>
                                <a:pt x="235" y="289"/>
                              </a:lnTo>
                              <a:lnTo>
                                <a:pt x="255" y="270"/>
                              </a:lnTo>
                              <a:lnTo>
                                <a:pt x="300" y="224"/>
                              </a:lnTo>
                              <a:lnTo>
                                <a:pt x="320" y="205"/>
                              </a:lnTo>
                              <a:lnTo>
                                <a:pt x="365" y="159"/>
                              </a:lnTo>
                              <a:lnTo>
                                <a:pt x="365" y="243"/>
                              </a:lnTo>
                              <a:lnTo>
                                <a:pt x="365" y="271"/>
                              </a:lnTo>
                              <a:lnTo>
                                <a:pt x="365" y="335"/>
                              </a:lnTo>
                              <a:lnTo>
                                <a:pt x="301" y="335"/>
                              </a:lnTo>
                              <a:lnTo>
                                <a:pt x="365" y="271"/>
                              </a:lnTo>
                              <a:lnTo>
                                <a:pt x="365" y="243"/>
                              </a:lnTo>
                              <a:lnTo>
                                <a:pt x="274" y="335"/>
                              </a:lnTo>
                              <a:lnTo>
                                <a:pt x="274" y="354"/>
                              </a:lnTo>
                              <a:lnTo>
                                <a:pt x="385" y="354"/>
                              </a:lnTo>
                              <a:lnTo>
                                <a:pt x="385" y="335"/>
                              </a:lnTo>
                              <a:lnTo>
                                <a:pt x="385" y="271"/>
                              </a:lnTo>
                              <a:lnTo>
                                <a:pt x="385" y="251"/>
                              </a:lnTo>
                              <a:lnTo>
                                <a:pt x="412" y="224"/>
                              </a:lnTo>
                              <a:lnTo>
                                <a:pt x="457" y="179"/>
                              </a:lnTo>
                              <a:lnTo>
                                <a:pt x="457" y="354"/>
                              </a:lnTo>
                              <a:lnTo>
                                <a:pt x="543" y="354"/>
                              </a:lnTo>
                              <a:lnTo>
                                <a:pt x="497" y="399"/>
                              </a:lnTo>
                              <a:lnTo>
                                <a:pt x="497" y="419"/>
                              </a:lnTo>
                              <a:lnTo>
                                <a:pt x="610" y="419"/>
                              </a:lnTo>
                              <a:lnTo>
                                <a:pt x="610" y="428"/>
                              </a:lnTo>
                              <a:lnTo>
                                <a:pt x="649" y="428"/>
                              </a:lnTo>
                              <a:lnTo>
                                <a:pt x="649" y="399"/>
                              </a:lnTo>
                              <a:lnTo>
                                <a:pt x="649" y="389"/>
                              </a:lnTo>
                              <a:lnTo>
                                <a:pt x="610" y="389"/>
                              </a:lnTo>
                              <a:lnTo>
                                <a:pt x="610" y="399"/>
                              </a:lnTo>
                              <a:lnTo>
                                <a:pt x="525" y="399"/>
                              </a:lnTo>
                              <a:lnTo>
                                <a:pt x="570" y="354"/>
                              </a:lnTo>
                              <a:lnTo>
                                <a:pt x="615" y="354"/>
                              </a:lnTo>
                              <a:lnTo>
                                <a:pt x="615" y="363"/>
                              </a:lnTo>
                              <a:lnTo>
                                <a:pt x="654" y="363"/>
                              </a:lnTo>
                              <a:lnTo>
                                <a:pt x="654" y="335"/>
                              </a:lnTo>
                              <a:lnTo>
                                <a:pt x="654" y="324"/>
                              </a:lnTo>
                              <a:lnTo>
                                <a:pt x="615" y="324"/>
                              </a:lnTo>
                              <a:lnTo>
                                <a:pt x="615" y="335"/>
                              </a:lnTo>
                              <a:lnTo>
                                <a:pt x="476" y="335"/>
                              </a:lnTo>
                              <a:lnTo>
                                <a:pt x="476" y="289"/>
                              </a:lnTo>
                              <a:lnTo>
                                <a:pt x="615" y="289"/>
                              </a:lnTo>
                              <a:lnTo>
                                <a:pt x="615" y="298"/>
                              </a:lnTo>
                              <a:lnTo>
                                <a:pt x="654" y="298"/>
                              </a:lnTo>
                              <a:lnTo>
                                <a:pt x="654" y="289"/>
                              </a:lnTo>
                              <a:lnTo>
                                <a:pt x="654" y="270"/>
                              </a:lnTo>
                              <a:lnTo>
                                <a:pt x="654" y="259"/>
                              </a:lnTo>
                              <a:lnTo>
                                <a:pt x="615" y="259"/>
                              </a:lnTo>
                              <a:lnTo>
                                <a:pt x="615" y="270"/>
                              </a:lnTo>
                              <a:lnTo>
                                <a:pt x="476" y="270"/>
                              </a:lnTo>
                              <a:lnTo>
                                <a:pt x="476" y="224"/>
                              </a:lnTo>
                              <a:lnTo>
                                <a:pt x="615" y="224"/>
                              </a:lnTo>
                              <a:lnTo>
                                <a:pt x="615" y="233"/>
                              </a:lnTo>
                              <a:lnTo>
                                <a:pt x="654" y="233"/>
                              </a:lnTo>
                              <a:lnTo>
                                <a:pt x="654" y="224"/>
                              </a:lnTo>
                              <a:lnTo>
                                <a:pt x="654" y="205"/>
                              </a:lnTo>
                              <a:lnTo>
                                <a:pt x="654" y="195"/>
                              </a:lnTo>
                              <a:lnTo>
                                <a:pt x="615" y="195"/>
                              </a:lnTo>
                              <a:lnTo>
                                <a:pt x="615" y="205"/>
                              </a:lnTo>
                              <a:lnTo>
                                <a:pt x="476" y="205"/>
                              </a:lnTo>
                              <a:lnTo>
                                <a:pt x="476" y="179"/>
                              </a:lnTo>
                              <a:lnTo>
                                <a:pt x="476" y="159"/>
                              </a:lnTo>
                              <a:lnTo>
                                <a:pt x="615" y="159"/>
                              </a:lnTo>
                              <a:lnTo>
                                <a:pt x="615" y="169"/>
                              </a:lnTo>
                              <a:lnTo>
                                <a:pt x="654" y="169"/>
                              </a:lnTo>
                              <a:lnTo>
                                <a:pt x="654" y="159"/>
                              </a:lnTo>
                              <a:lnTo>
                                <a:pt x="654" y="140"/>
                              </a:lnTo>
                              <a:lnTo>
                                <a:pt x="654" y="130"/>
                              </a:lnTo>
                              <a:close/>
                              <a:moveTo>
                                <a:pt x="654" y="65"/>
                              </a:moveTo>
                              <a:lnTo>
                                <a:pt x="615" y="65"/>
                              </a:lnTo>
                              <a:lnTo>
                                <a:pt x="615" y="75"/>
                              </a:lnTo>
                              <a:lnTo>
                                <a:pt x="38" y="75"/>
                              </a:lnTo>
                              <a:lnTo>
                                <a:pt x="38" y="65"/>
                              </a:lnTo>
                              <a:lnTo>
                                <a:pt x="0" y="65"/>
                              </a:lnTo>
                              <a:lnTo>
                                <a:pt x="0" y="104"/>
                              </a:lnTo>
                              <a:lnTo>
                                <a:pt x="38" y="104"/>
                              </a:lnTo>
                              <a:lnTo>
                                <a:pt x="38" y="95"/>
                              </a:lnTo>
                              <a:lnTo>
                                <a:pt x="615" y="95"/>
                              </a:lnTo>
                              <a:lnTo>
                                <a:pt x="615" y="104"/>
                              </a:lnTo>
                              <a:lnTo>
                                <a:pt x="654" y="104"/>
                              </a:lnTo>
                              <a:lnTo>
                                <a:pt x="654" y="65"/>
                              </a:lnTo>
                              <a:close/>
                              <a:moveTo>
                                <a:pt x="654" y="0"/>
                              </a:moveTo>
                              <a:lnTo>
                                <a:pt x="615" y="0"/>
                              </a:lnTo>
                              <a:lnTo>
                                <a:pt x="615" y="10"/>
                              </a:lnTo>
                              <a:lnTo>
                                <a:pt x="38" y="10"/>
                              </a:lnTo>
                              <a:lnTo>
                                <a:pt x="38" y="1"/>
                              </a:lnTo>
                              <a:lnTo>
                                <a:pt x="0" y="1"/>
                              </a:lnTo>
                              <a:lnTo>
                                <a:pt x="0" y="40"/>
                              </a:lnTo>
                              <a:lnTo>
                                <a:pt x="38" y="40"/>
                              </a:lnTo>
                              <a:lnTo>
                                <a:pt x="38" y="30"/>
                              </a:lnTo>
                              <a:lnTo>
                                <a:pt x="615" y="30"/>
                              </a:lnTo>
                              <a:lnTo>
                                <a:pt x="615" y="39"/>
                              </a:lnTo>
                              <a:lnTo>
                                <a:pt x="654" y="39"/>
                              </a:lnTo>
                              <a:lnTo>
                                <a:pt x="654" y="0"/>
                              </a:lnTo>
                              <a:close/>
                            </a:path>
                          </a:pathLst>
                        </a:custGeom>
                        <a:solidFill>
                          <a:srgbClr val="1E43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docshape3"/>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10274" y="1032"/>
                          <a:ext cx="116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63C3DD8" id="docshapegroup1" o:spid="_x0000_s1026" style="position:absolute;margin-left:727.5pt;margin-top:12.6pt;width:58.1pt;height:52.4pt;z-index:251651072;mso-position-horizontal-relative:page;mso-position-vertical-relative:page" coordorigin="10274,384" coordsize="1162,1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">
              <v:shape id="docshape2" o:spid="_x0000_s1027" style="position:absolute;left:10528;top:384;width:655;height:624;visibility:visible;mso-wrap-style:square;v-text-anchor:top" coordsize="65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" path="m545,584r-39,l506,594r-359,l147,584r-39,l108,623r39,l147,614r359,l506,623r39,l545,584xm605,519r-39,l566,529r-150,l416,539r-178,l238,529r-151,l87,519r-39,l48,529r,10l48,549r,8l48,559r39,l87,557r,-8l566,549r,8l605,557r,-8l605,539r,-10l605,519xm630,454r-39,l591,464r-131,l460,474r-266,l194,464r-131,l63,454r-39,l24,464r,10l24,484r,8l24,494r39,l63,492r,-8l591,484r,8l630,492r,-8l630,474r,-10l630,454xm654,130r-39,l615,140r-166,l449,159r-64,65l385,159r64,l449,140r-411,l38,130,,130r,39l38,169r,-10l338,159r-46,46l38,205r,-10l,195r,39l38,234r,-10l273,224r-46,46l38,270r,-10l,260r,39l38,299r,-10l208,289r-46,46l38,335r,-10l,325r,39l38,364r,-10l84,354r45,45l43,399r,-9l4,390r,39l43,429r,-10l157,419r,-20l111,354r60,l190,335r45,-46l255,270r45,-46l320,205r45,-46l365,243r,28l365,335r-64,l365,271r,-28l274,335r,19l385,354r,-19l385,271r,-20l412,224r45,-45l457,354r86,l497,399r,20l610,419r,9l649,428r,-29l649,389r-39,l610,399r-85,l570,354r45,l615,363r39,l654,335r,-11l615,324r,11l476,335r,-46l615,289r,9l654,298r,-9l654,270r,-11l615,259r,11l476,270r,-46l615,224r,9l654,233r,-9l654,205r,-10l615,195r,10l476,205r,-26l476,159r139,l615,169r39,l654,159r,-19l654,130xm654,65r-39,l615,75,38,75r,-10l,65r,39l38,104r,-9l615,95r,9l654,104r,-39xm654,l615,r,10l38,10r,-9l,1,,40r38,l38,30r577,l615,39r39,l654,xe" fillcolor="#1e4384" stroked="f">
                <v:path arrowok="t" o:connecttype="custom" o:connectlocs="147,978;147,1007;545,1007;566,913;238,913;48,913;48,943;566,933;605,923;591,838;194,858;24,838;24,876;63,868;630,868;654,514;449,543;449,524;0,553;292,589;0,618;227,654;0,683;162,719;0,748;129,783;4,813;157,783;235,673;365,543;301,719;274,738;385,635;543,738;610,812;610,773;615,738;654,708;476,673;654,673;615,654;615,617;654,579;476,563;654,553;654,449;38,449;38,479;654,449;38,394;38,424;654,423"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0274;top:1032;width:1162;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">
                <v:imagedata r:id="rId4" o:title=""/>
                <v:path arrowok="t"/>
                <o:lock v:ext="edit" aspectratio="f"/>
              </v:shape>
              <w10:wrap anchorx="page" anchory="page"/>
            </v:group>
          </w:pict>
        </mc:Fallback>
      </mc:AlternateContent>
    </w:r>
    <w:r w:rsidR="00E57195" w:rsidRPr="006A39DE">
      <w:rPr>
        <w:noProof/>
        <w:sz w:val="26"/>
        <w:szCs w:val="28"/>
      </w:rPr>
      <mc:AlternateContent>
        <mc:Choice Requires="wps">
          <w:drawing>
            <wp:anchor distT="0" distB="0" distL="114300" distR="114300" simplePos="0" relativeHeight="251648000" behindDoc="0" locked="0" layoutInCell="1" allowOverlap="1" wp14:anchorId="45421E45" wp14:editId="1083806D">
              <wp:simplePos x="0" y="0"/>
              <wp:positionH relativeFrom="page">
                <wp:posOffset>9025890</wp:posOffset>
              </wp:positionH>
              <wp:positionV relativeFrom="page">
                <wp:posOffset>255270</wp:posOffset>
              </wp:positionV>
              <wp:extent cx="0" cy="483235"/>
              <wp:effectExtent l="0" t="0" r="38100" b="31115"/>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83235"/>
                      </a:xfrm>
                      <a:prstGeom prst="line">
                        <a:avLst/>
                      </a:prstGeom>
                      <a:noFill/>
                      <a:ln w="12700">
                        <a:solidFill>
                          <a:srgbClr val="16144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BE453" id="Line 10"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10.7pt,20.1pt" to="710.7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" strokecolor="#161443" strokeweight="1pt">
              <o:lock v:ext="edit" shapetype="f"/>
              <w10:wrap anchorx="page" anchory="page"/>
            </v:line>
          </w:pict>
        </mc:Fallback>
      </mc:AlternateContent>
    </w:r>
    <w:r w:rsidR="0066213F" w:rsidRPr="006A39DE">
      <w:rPr>
        <w:rFonts w:ascii="IBM Plex Sans Arabic" w:hAnsi="IBM Plex Sans Arabic" w:cs="IBM Plex Sans Arabic" w:hint="cs"/>
        <w:b/>
        <w:bCs/>
        <w:color w:val="FFFFFF" w:themeColor="background1"/>
        <w:sz w:val="28"/>
        <w:szCs w:val="28"/>
        <w:rtl/>
        <w:lang w:bidi="ar-KW"/>
      </w:rPr>
      <w:t>قائمة تحقق باستيفاء البنود الواجب توافره</w:t>
    </w:r>
    <w:r w:rsidR="006A39DE">
      <w:rPr>
        <w:rFonts w:ascii="IBM Plex Sans Arabic" w:hAnsi="IBM Plex Sans Arabic" w:cs="IBM Plex Sans Arabic" w:hint="cs"/>
        <w:b/>
        <w:bCs/>
        <w:color w:val="FFFFFF" w:themeColor="background1"/>
        <w:sz w:val="28"/>
        <w:szCs w:val="28"/>
        <w:rtl/>
        <w:lang w:bidi="ar-KW"/>
      </w:rPr>
      <w:t>ا</w:t>
    </w:r>
    <w:r w:rsidR="0066213F" w:rsidRPr="006A39DE">
      <w:rPr>
        <w:rFonts w:ascii="IBM Plex Sans Arabic" w:hAnsi="IBM Plex Sans Arabic" w:cs="IBM Plex Sans Arabic" w:hint="cs"/>
        <w:b/>
        <w:bCs/>
        <w:color w:val="FFFFFF" w:themeColor="background1"/>
        <w:sz w:val="28"/>
        <w:szCs w:val="28"/>
        <w:rtl/>
        <w:lang w:bidi="ar-KW"/>
      </w:rPr>
      <w:t xml:space="preserve"> ضمن تق</w:t>
    </w:r>
    <w:r w:rsidR="006A39DE" w:rsidRPr="006A39DE">
      <w:rPr>
        <w:rFonts w:ascii="IBM Plex Sans Arabic" w:hAnsi="IBM Plex Sans Arabic" w:cs="IBM Plex Sans Arabic" w:hint="cs"/>
        <w:b/>
        <w:bCs/>
        <w:color w:val="FFFFFF" w:themeColor="background1"/>
        <w:sz w:val="28"/>
        <w:szCs w:val="28"/>
        <w:rtl/>
        <w:lang w:bidi="ar-KW"/>
      </w:rPr>
      <w:t>رير الخبير الاكتواري</w:t>
    </w:r>
    <w:r w:rsidR="0037450A">
      <w:tab/>
    </w:r>
  </w:p>
  <w:p w14:paraId="696C0110" w14:textId="77777777" w:rsidR="00AC33E2" w:rsidRDefault="00AC33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5E"/>
    <w:rsid w:val="00010A71"/>
    <w:rsid w:val="00043428"/>
    <w:rsid w:val="00097D95"/>
    <w:rsid w:val="000A3E26"/>
    <w:rsid w:val="0022765E"/>
    <w:rsid w:val="00241EAE"/>
    <w:rsid w:val="00263994"/>
    <w:rsid w:val="00357637"/>
    <w:rsid w:val="00360CDE"/>
    <w:rsid w:val="0037450A"/>
    <w:rsid w:val="003A30C5"/>
    <w:rsid w:val="003D529C"/>
    <w:rsid w:val="005258BA"/>
    <w:rsid w:val="00583ACE"/>
    <w:rsid w:val="005B6001"/>
    <w:rsid w:val="005D0C1D"/>
    <w:rsid w:val="0066213F"/>
    <w:rsid w:val="006A39DE"/>
    <w:rsid w:val="006D491D"/>
    <w:rsid w:val="006E7C67"/>
    <w:rsid w:val="00727C17"/>
    <w:rsid w:val="007A5B73"/>
    <w:rsid w:val="007E343E"/>
    <w:rsid w:val="00832C1E"/>
    <w:rsid w:val="00A83388"/>
    <w:rsid w:val="00AC33E2"/>
    <w:rsid w:val="00AD7403"/>
    <w:rsid w:val="00B908BE"/>
    <w:rsid w:val="00CE0344"/>
    <w:rsid w:val="00D61337"/>
    <w:rsid w:val="00D73172"/>
    <w:rsid w:val="00D967CE"/>
    <w:rsid w:val="00E063D6"/>
    <w:rsid w:val="00E57195"/>
    <w:rsid w:val="00E84BEF"/>
    <w:rsid w:val="00EA561B"/>
    <w:rsid w:val="00F261E9"/>
    <w:rsid w:val="00FF19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8D3FC"/>
  <w15:chartTrackingRefBased/>
  <w15:docId w15:val="{5706ED36-AE59-4590-9AD0-1D58677F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C17"/>
    <w:rPr>
      <w:rFonts w:ascii="Fanan" w:hAnsi="Fanan"/>
      <w:kern w:val="0"/>
      <w14:ligatures w14:val="none"/>
    </w:rPr>
  </w:style>
  <w:style w:type="paragraph" w:styleId="Heading1">
    <w:name w:val="heading 1"/>
    <w:basedOn w:val="Normal"/>
    <w:next w:val="Normal"/>
    <w:link w:val="Heading1Char"/>
    <w:uiPriority w:val="9"/>
    <w:qFormat/>
    <w:rsid w:val="00727C17"/>
    <w:pPr>
      <w:keepNext/>
      <w:keepLines/>
      <w:spacing w:before="240" w:after="0"/>
      <w:outlineLvl w:val="0"/>
    </w:pPr>
    <w:rPr>
      <w:rFonts w:ascii="Sultan bold" w:eastAsiaTheme="majorEastAsia" w:hAnsi="Sultan bold"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7C17"/>
    <w:rPr>
      <w:color w:val="808080"/>
    </w:rPr>
  </w:style>
  <w:style w:type="character" w:customStyle="1" w:styleId="Heading1Char">
    <w:name w:val="Heading 1 Char"/>
    <w:basedOn w:val="DefaultParagraphFont"/>
    <w:link w:val="Heading1"/>
    <w:uiPriority w:val="9"/>
    <w:rsid w:val="00727C17"/>
    <w:rPr>
      <w:rFonts w:ascii="Sultan bold" w:eastAsiaTheme="majorEastAsia" w:hAnsi="Sultan bold" w:cstheme="majorBidi"/>
      <w:kern w:val="0"/>
      <w:sz w:val="32"/>
      <w:szCs w:val="32"/>
      <w14:ligatures w14:val="none"/>
    </w:rPr>
  </w:style>
  <w:style w:type="paragraph" w:styleId="Header">
    <w:name w:val="header"/>
    <w:basedOn w:val="Normal"/>
    <w:link w:val="HeaderChar"/>
    <w:uiPriority w:val="99"/>
    <w:unhideWhenUsed/>
    <w:rsid w:val="00AC33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3E2"/>
    <w:rPr>
      <w:rFonts w:ascii="Fanan" w:hAnsi="Fanan"/>
      <w:kern w:val="0"/>
      <w14:ligatures w14:val="none"/>
    </w:rPr>
  </w:style>
  <w:style w:type="paragraph" w:styleId="Footer">
    <w:name w:val="footer"/>
    <w:basedOn w:val="Normal"/>
    <w:link w:val="FooterChar"/>
    <w:uiPriority w:val="99"/>
    <w:unhideWhenUsed/>
    <w:rsid w:val="00AC3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3E2"/>
    <w:rPr>
      <w:rFonts w:ascii="Fanan" w:hAnsi="Fanan"/>
      <w:kern w:val="0"/>
      <w14:ligatures w14:val="none"/>
    </w:rPr>
  </w:style>
  <w:style w:type="paragraph" w:styleId="BodyText">
    <w:name w:val="Body Text"/>
    <w:basedOn w:val="Normal"/>
    <w:link w:val="BodyTextChar"/>
    <w:uiPriority w:val="1"/>
    <w:qFormat/>
    <w:rsid w:val="00357637"/>
    <w:pPr>
      <w:widowControl w:val="0"/>
      <w:autoSpaceDE w:val="0"/>
      <w:autoSpaceDN w:val="0"/>
      <w:spacing w:after="0" w:line="240" w:lineRule="auto"/>
    </w:pPr>
    <w:rPr>
      <w:rFonts w:ascii="29LT Zarid Text" w:eastAsia="29LT Zarid Text" w:hAnsi="29LT Zarid Text" w:cs="29LT Zarid Text"/>
      <w:sz w:val="37"/>
      <w:szCs w:val="37"/>
    </w:rPr>
  </w:style>
  <w:style w:type="character" w:customStyle="1" w:styleId="BodyTextChar">
    <w:name w:val="Body Text Char"/>
    <w:basedOn w:val="DefaultParagraphFont"/>
    <w:link w:val="BodyText"/>
    <w:uiPriority w:val="1"/>
    <w:rsid w:val="00357637"/>
    <w:rPr>
      <w:rFonts w:ascii="29LT Zarid Text" w:eastAsia="29LT Zarid Text" w:hAnsi="29LT Zarid Text" w:cs="29LT Zarid Text"/>
      <w:kern w:val="0"/>
      <w:sz w:val="37"/>
      <w:szCs w:val="3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04027">
      <w:bodyDiv w:val="1"/>
      <w:marLeft w:val="0"/>
      <w:marRight w:val="0"/>
      <w:marTop w:val="0"/>
      <w:marBottom w:val="0"/>
      <w:divBdr>
        <w:top w:val="none" w:sz="0" w:space="0" w:color="auto"/>
        <w:left w:val="none" w:sz="0" w:space="0" w:color="auto"/>
        <w:bottom w:val="none" w:sz="0" w:space="0" w:color="auto"/>
        <w:right w:val="none" w:sz="0" w:space="0" w:color="auto"/>
      </w:divBdr>
    </w:div>
    <w:div w:id="108580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irukwt.sharepoint.com/sites/InsuranceRegulatoryUnit/OfficeTemplates/Landsca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1AB645D8F14B42B2362287578FF21E" ma:contentTypeVersion="6" ma:contentTypeDescription="Create a new document." ma:contentTypeScope="" ma:versionID="57116b02294de1e20ff82580cbc1b93c">
  <xsd:schema xmlns:xsd="http://www.w3.org/2001/XMLSchema" xmlns:xs="http://www.w3.org/2001/XMLSchema" xmlns:p="http://schemas.microsoft.com/office/2006/metadata/properties" xmlns:ns2="92b404d4-b98d-4c38-ae6b-34b822706f06" xmlns:ns3="ff4ada4d-d0de-44bf-aa74-5fea3c87c7db" targetNamespace="http://schemas.microsoft.com/office/2006/metadata/properties" ma:root="true" ma:fieldsID="58dfa8f91068eaa071792b4b84b58f4b" ns2:_="" ns3:_="">
    <xsd:import namespace="92b404d4-b98d-4c38-ae6b-34b822706f06"/>
    <xsd:import namespace="ff4ada4d-d0de-44bf-aa74-5fea3c87c7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404d4-b98d-4c38-ae6b-34b822706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4ada4d-d0de-44bf-aa74-5fea3c87c7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1E47D-45B8-4A3D-B5AC-71950C977602}">
  <ds:schemaRefs>
    <ds:schemaRef ds:uri="http://schemas.openxmlformats.org/officeDocument/2006/bibliography"/>
  </ds:schemaRefs>
</ds:datastoreItem>
</file>

<file path=customXml/itemProps2.xml><?xml version="1.0" encoding="utf-8"?>
<ds:datastoreItem xmlns:ds="http://schemas.openxmlformats.org/officeDocument/2006/customXml" ds:itemID="{DCC5C91D-4144-4CCD-9231-088ECB4499AB}">
  <ds:schemaRefs>
    <ds:schemaRef ds:uri="http://schemas.microsoft.com/sharepoint/v3/contenttype/forms"/>
  </ds:schemaRefs>
</ds:datastoreItem>
</file>

<file path=customXml/itemProps3.xml><?xml version="1.0" encoding="utf-8"?>
<ds:datastoreItem xmlns:ds="http://schemas.openxmlformats.org/officeDocument/2006/customXml" ds:itemID="{9F72A34D-F31B-4B7E-901C-F2D4E91257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2A2537-0B6D-4659-90AA-375DAFC88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b404d4-b98d-4c38-ae6b-34b822706f06"/>
    <ds:schemaRef ds:uri="ff4ada4d-d0de-44bf-aa74-5fea3c87c7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Landscape</Template>
  <TotalTime>12</TotalTime>
  <Pages>3</Pages>
  <Words>577</Words>
  <Characters>3295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Qutaiba A. Al-Atiqi</dc:creator>
  <cp:keywords/>
  <dc:description/>
  <cp:lastModifiedBy>Qutaiba A. Al-Atiqi</cp:lastModifiedBy>
  <cp:revision>7</cp:revision>
  <dcterms:created xsi:type="dcterms:W3CDTF">2026-07-20T10:32:00Z</dcterms:created>
  <dcterms:modified xsi:type="dcterms:W3CDTF">2026-07-21T05:55:00Z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0x010100C41AB645D8F14B42B2362287578FF21E</vt:lpwstr>
  </property>
</Properties>
</file>