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5E989" w14:textId="6A6B628C" w:rsidR="009C6F08" w:rsidRPr="003E3583" w:rsidRDefault="00AC33E2" w:rsidP="003E3583">
      <w:pPr>
        <w:bidi/>
        <w:spacing w:afterLines="10" w:after="24" w:line="2" w:lineRule="atLeast"/>
        <w:rPr>
          <w:rFonts w:ascii="IBM Plex Sans Arabic" w:eastAsia="Arial" w:hAnsi="IBM Plex Sans Arabic" w:cs="IBM Plex Sans Arabic"/>
          <w:sz w:val="6"/>
          <w:szCs w:val="6"/>
          <w:lang w:eastAsia="en-GB"/>
        </w:rPr>
      </w:pPr>
      <w:r w:rsidRPr="003E3583">
        <w:rPr>
          <w:noProof/>
          <w:sz w:val="18"/>
          <w:szCs w:val="18"/>
        </w:rPr>
        <mc:AlternateContent>
          <mc:Choice Requires="wps">
            <w:drawing>
              <wp:anchor distT="45720" distB="45720" distL="114300" distR="114300" simplePos="0" relativeHeight="251661312" behindDoc="0" locked="0" layoutInCell="1" allowOverlap="0" wp14:anchorId="0DB7A3F3" wp14:editId="647E6DE8">
                <wp:simplePos x="0" y="0"/>
                <wp:positionH relativeFrom="column">
                  <wp:posOffset>-609600</wp:posOffset>
                </wp:positionH>
                <wp:positionV relativeFrom="paragraph">
                  <wp:posOffset>-762000</wp:posOffset>
                </wp:positionV>
                <wp:extent cx="4497572" cy="647065"/>
                <wp:effectExtent l="0" t="0" r="0" b="635"/>
                <wp:wrapNone/>
                <wp:docPr id="6815354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7572" cy="647065"/>
                        </a:xfrm>
                        <a:prstGeom prst="rect">
                          <a:avLst/>
                        </a:prstGeom>
                        <a:noFill/>
                        <a:ln w="9525" cap="flat" cmpd="sng" algn="ctr">
                          <a:noFill/>
                          <a:prstDash val="solid"/>
                          <a:round/>
                          <a:headEnd type="none" w="med" len="med"/>
                          <a:tailEnd type="none" w="med" len="med"/>
                        </a:ln>
                      </wps:spPr>
                      <wps:style>
                        <a:lnRef idx="0">
                          <a:scrgbClr r="0" g="0" b="0"/>
                        </a:lnRef>
                        <a:fillRef idx="0">
                          <a:scrgbClr r="0" g="0" b="0"/>
                        </a:fillRef>
                        <a:effectRef idx="0">
                          <a:scrgbClr r="0" g="0" b="0"/>
                        </a:effectRef>
                        <a:fontRef idx="minor">
                          <a:schemeClr val="accent5"/>
                        </a:fontRef>
                      </wps:style>
                      <wps:txbx>
                        <w:txbxContent>
                          <w:p w14:paraId="3871D768" w14:textId="64A40764" w:rsidR="00AC33E2" w:rsidRPr="00226933" w:rsidRDefault="00ED6A1A" w:rsidP="00ED6A1A">
                            <w:pPr>
                              <w:bidi/>
                              <w:jc w:val="center"/>
                              <w:rPr>
                                <w:rFonts w:ascii="IBM Plex Sans Arabic" w:hAnsi="IBM Plex Sans Arabic" w:cs="IBM Plex Sans Arabic"/>
                                <w:b/>
                                <w:bCs/>
                                <w:color w:val="FFFFFF" w:themeColor="background1"/>
                                <w:sz w:val="24"/>
                                <w:szCs w:val="24"/>
                              </w:rPr>
                            </w:pPr>
                            <w:r>
                              <w:rPr>
                                <w:rFonts w:ascii="IBM Plex Sans Arabic" w:hAnsi="IBM Plex Sans Arabic" w:cs="IBM Plex Sans Arabic" w:hint="cs"/>
                                <w:b/>
                                <w:bCs/>
                                <w:color w:val="FFFFFF" w:themeColor="background1"/>
                                <w:sz w:val="24"/>
                                <w:szCs w:val="24"/>
                                <w:rtl/>
                              </w:rPr>
                              <w:t xml:space="preserve">الملحق رقم (1): </w:t>
                            </w:r>
                            <w:r w:rsidRPr="00ED6A1A">
                              <w:rPr>
                                <w:rFonts w:ascii="IBM Plex Sans Arabic" w:hAnsi="IBM Plex Sans Arabic" w:cs="IBM Plex Sans Arabic"/>
                                <w:b/>
                                <w:bCs/>
                                <w:color w:val="FFFFFF" w:themeColor="background1"/>
                                <w:sz w:val="24"/>
                                <w:szCs w:val="24"/>
                                <w:rtl/>
                              </w:rPr>
                              <w:t xml:space="preserve">نموذج الخطة التصحيحية </w:t>
                            </w:r>
                            <w:r w:rsidR="00F02A9F">
                              <w:rPr>
                                <w:rFonts w:ascii="IBM Plex Sans Arabic" w:hAnsi="IBM Plex Sans Arabic" w:cs="IBM Plex Sans Arabic" w:hint="cs"/>
                                <w:b/>
                                <w:bCs/>
                                <w:color w:val="FFFFFF" w:themeColor="background1"/>
                                <w:sz w:val="24"/>
                                <w:szCs w:val="24"/>
                                <w:rtl/>
                              </w:rPr>
                              <w:t xml:space="preserve">لمعالجة </w:t>
                            </w:r>
                            <w:r w:rsidR="001C3A02">
                              <w:rPr>
                                <w:rFonts w:ascii="IBM Plex Sans Arabic" w:hAnsi="IBM Plex Sans Arabic" w:cs="IBM Plex Sans Arabic" w:hint="cs"/>
                                <w:b/>
                                <w:bCs/>
                                <w:color w:val="FFFFFF" w:themeColor="background1"/>
                                <w:sz w:val="24"/>
                                <w:szCs w:val="24"/>
                                <w:rtl/>
                              </w:rPr>
                              <w:t>انخفاض</w:t>
                            </w:r>
                            <w:r w:rsidRPr="00ED6A1A">
                              <w:rPr>
                                <w:rFonts w:ascii="IBM Plex Sans Arabic" w:hAnsi="IBM Plex Sans Arabic" w:cs="IBM Plex Sans Arabic"/>
                                <w:b/>
                                <w:bCs/>
                                <w:color w:val="FFFFFF" w:themeColor="background1"/>
                                <w:sz w:val="24"/>
                                <w:szCs w:val="24"/>
                                <w:rtl/>
                              </w:rPr>
                              <w:t xml:space="preserve"> التصنيف الائتماني</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B7A3F3" id="_x0000_t202" coordsize="21600,21600" o:spt="202" path="m,l,21600r21600,l21600,xe">
                <v:stroke joinstyle="miter"/>
                <v:path gradientshapeok="t" o:connecttype="rect"/>
              </v:shapetype>
              <v:shape id="Text Box 2" o:spid="_x0000_s1026" type="#_x0000_t202" style="position:absolute;left:0;text-align:left;margin-left:-48pt;margin-top:-60pt;width:354.15pt;height:50.9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" o:allowoverlap="f" filled="f" stroked="f">
                <v:stroke joinstyle="round"/>
                <v:textbox>
                  <w:txbxContent>
                    <w:p w14:paraId="3871D768" w14:textId="64A40764" w:rsidR="00AC33E2" w:rsidRPr="00226933" w:rsidRDefault="00ED6A1A" w:rsidP="00ED6A1A">
                      <w:pPr>
                        <w:bidi/>
                        <w:jc w:val="center"/>
                        <w:rPr>
                          <w:rFonts w:ascii="IBM Plex Sans Arabic" w:hAnsi="IBM Plex Sans Arabic" w:cs="IBM Plex Sans Arabic"/>
                          <w:b/>
                          <w:bCs/>
                          <w:color w:val="FFFFFF" w:themeColor="background1"/>
                          <w:sz w:val="24"/>
                          <w:szCs w:val="24"/>
                        </w:rPr>
                      </w:pPr>
                      <w:r>
                        <w:rPr>
                          <w:rFonts w:ascii="IBM Plex Sans Arabic" w:hAnsi="IBM Plex Sans Arabic" w:cs="IBM Plex Sans Arabic" w:hint="cs"/>
                          <w:b/>
                          <w:bCs/>
                          <w:color w:val="FFFFFF" w:themeColor="background1"/>
                          <w:sz w:val="24"/>
                          <w:szCs w:val="24"/>
                          <w:rtl/>
                        </w:rPr>
                        <w:t xml:space="preserve">الملحق رقم (1): </w:t>
                      </w:r>
                      <w:r w:rsidRPr="00ED6A1A">
                        <w:rPr>
                          <w:rFonts w:ascii="IBM Plex Sans Arabic" w:hAnsi="IBM Plex Sans Arabic" w:cs="IBM Plex Sans Arabic"/>
                          <w:b/>
                          <w:bCs/>
                          <w:color w:val="FFFFFF" w:themeColor="background1"/>
                          <w:sz w:val="24"/>
                          <w:szCs w:val="24"/>
                          <w:rtl/>
                        </w:rPr>
                        <w:t xml:space="preserve">نموذج الخطة التصحيحية </w:t>
                      </w:r>
                      <w:r w:rsidR="00F02A9F">
                        <w:rPr>
                          <w:rFonts w:ascii="IBM Plex Sans Arabic" w:hAnsi="IBM Plex Sans Arabic" w:cs="IBM Plex Sans Arabic" w:hint="cs"/>
                          <w:b/>
                          <w:bCs/>
                          <w:color w:val="FFFFFF" w:themeColor="background1"/>
                          <w:sz w:val="24"/>
                          <w:szCs w:val="24"/>
                          <w:rtl/>
                        </w:rPr>
                        <w:t xml:space="preserve">لمعالجة </w:t>
                      </w:r>
                      <w:r w:rsidR="001C3A02">
                        <w:rPr>
                          <w:rFonts w:ascii="IBM Plex Sans Arabic" w:hAnsi="IBM Plex Sans Arabic" w:cs="IBM Plex Sans Arabic" w:hint="cs"/>
                          <w:b/>
                          <w:bCs/>
                          <w:color w:val="FFFFFF" w:themeColor="background1"/>
                          <w:sz w:val="24"/>
                          <w:szCs w:val="24"/>
                          <w:rtl/>
                        </w:rPr>
                        <w:t>انخفاض</w:t>
                      </w:r>
                      <w:r w:rsidRPr="00ED6A1A">
                        <w:rPr>
                          <w:rFonts w:ascii="IBM Plex Sans Arabic" w:hAnsi="IBM Plex Sans Arabic" w:cs="IBM Plex Sans Arabic"/>
                          <w:b/>
                          <w:bCs/>
                          <w:color w:val="FFFFFF" w:themeColor="background1"/>
                          <w:sz w:val="24"/>
                          <w:szCs w:val="24"/>
                          <w:rtl/>
                        </w:rPr>
                        <w:t xml:space="preserve"> التصنيف الائتماني</w:t>
                      </w:r>
                    </w:p>
                  </w:txbxContent>
                </v:textbox>
              </v:shape>
            </w:pict>
          </mc:Fallback>
        </mc:AlternateContent>
      </w:r>
    </w:p>
    <w:p w14:paraId="741D2C4B" w14:textId="38109637" w:rsidR="009C6F08" w:rsidRPr="00EA7A0E" w:rsidRDefault="009C6F08" w:rsidP="00D013FF">
      <w:pPr>
        <w:pBdr>
          <w:bottom w:val="single" w:sz="10" w:space="4" w:color="1F4E79"/>
        </w:pBdr>
        <w:bidi/>
        <w:spacing w:after="200" w:line="240" w:lineRule="auto"/>
        <w:jc w:val="center"/>
        <w:rPr>
          <w:rFonts w:ascii="IBM Plex Sans Arabic" w:eastAsia="Arial" w:hAnsi="IBM Plex Sans Arabic" w:cs="IBM Plex Sans Arabic"/>
          <w:sz w:val="20"/>
          <w:szCs w:val="20"/>
          <w:lang w:eastAsia="en-GB"/>
        </w:rPr>
      </w:pPr>
      <w:r w:rsidRPr="00425D96">
        <w:rPr>
          <w:rFonts w:ascii="IBM Plex Sans Arabic" w:eastAsia="Arial" w:hAnsi="IBM Plex Sans Arabic" w:cs="IBM Plex Sans Arabic"/>
          <w:b/>
          <w:bCs/>
          <w:sz w:val="28"/>
          <w:szCs w:val="28"/>
          <w:lang w:eastAsia="en-GB"/>
        </w:rPr>
        <w:t xml:space="preserve">نموذج الخطة </w:t>
      </w:r>
      <w:r w:rsidR="00D013FF" w:rsidRPr="00425D96">
        <w:rPr>
          <w:rFonts w:ascii="IBM Plex Sans Arabic" w:eastAsia="Arial" w:hAnsi="IBM Plex Sans Arabic" w:cs="IBM Plex Sans Arabic"/>
          <w:b/>
          <w:bCs/>
          <w:sz w:val="28"/>
          <w:szCs w:val="28"/>
          <w:rtl/>
          <w:lang w:eastAsia="en-GB"/>
        </w:rPr>
        <w:t>التصحيحية</w:t>
      </w:r>
      <w:r w:rsidR="00D013FF">
        <w:rPr>
          <w:rFonts w:ascii="IBM Plex Sans Arabic" w:eastAsia="Arial" w:hAnsi="IBM Plex Sans Arabic" w:cs="IBM Plex Sans Arabic" w:hint="cs"/>
          <w:b/>
          <w:bCs/>
          <w:sz w:val="28"/>
          <w:szCs w:val="28"/>
          <w:rtl/>
          <w:lang w:eastAsia="en-GB"/>
        </w:rPr>
        <w:t xml:space="preserve"> </w:t>
      </w:r>
      <w:r w:rsidR="00D013FF" w:rsidRPr="00425D96">
        <w:rPr>
          <w:rFonts w:ascii="IBM Plex Sans Arabic" w:eastAsia="Arial" w:hAnsi="IBM Plex Sans Arabic" w:cs="IBM Plex Sans Arabic"/>
          <w:b/>
          <w:bCs/>
          <w:sz w:val="28"/>
          <w:szCs w:val="28"/>
          <w:rtl/>
          <w:lang w:eastAsia="en-GB"/>
        </w:rPr>
        <w:t>لمعالجة</w:t>
      </w:r>
      <w:r>
        <w:rPr>
          <w:rFonts w:ascii="IBM Plex Sans Arabic" w:eastAsia="Arial" w:hAnsi="IBM Plex Sans Arabic" w:cs="IBM Plex Sans Arabic" w:hint="cs"/>
          <w:b/>
          <w:bCs/>
          <w:sz w:val="28"/>
          <w:szCs w:val="28"/>
          <w:rtl/>
          <w:lang w:eastAsia="en-GB"/>
        </w:rPr>
        <w:t xml:space="preserve"> </w:t>
      </w:r>
      <w:r w:rsidR="00D013FF">
        <w:rPr>
          <w:rFonts w:ascii="IBM Plex Sans Arabic" w:eastAsia="Arial" w:hAnsi="IBM Plex Sans Arabic" w:cs="IBM Plex Sans Arabic" w:hint="cs"/>
          <w:b/>
          <w:bCs/>
          <w:sz w:val="28"/>
          <w:szCs w:val="28"/>
          <w:rtl/>
          <w:lang w:eastAsia="en-GB"/>
        </w:rPr>
        <w:t xml:space="preserve">انخفاض </w:t>
      </w:r>
      <w:r>
        <w:rPr>
          <w:rFonts w:ascii="IBM Plex Sans Arabic" w:eastAsia="Arial" w:hAnsi="IBM Plex Sans Arabic" w:cs="IBM Plex Sans Arabic" w:hint="cs"/>
          <w:b/>
          <w:bCs/>
          <w:sz w:val="28"/>
          <w:szCs w:val="28"/>
          <w:rtl/>
          <w:lang w:eastAsia="en-GB"/>
        </w:rPr>
        <w:t>التصنيف الائتماني</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35"/>
      </w:tblGrid>
      <w:tr w:rsidR="00EB59DF" w:rsidRPr="00EA7A0E" w14:paraId="1546E6D7" w14:textId="77777777" w:rsidTr="00A41678">
        <w:tc>
          <w:tcPr>
            <w:tcW w:w="9535" w:type="dxa"/>
            <w:tcBorders>
              <w:top w:val="single" w:sz="4" w:space="0" w:color="999999"/>
              <w:left w:val="single" w:sz="4" w:space="0" w:color="999999"/>
              <w:bottom w:val="single" w:sz="4" w:space="0" w:color="999999"/>
              <w:right w:val="single" w:sz="4" w:space="0" w:color="999999"/>
            </w:tcBorders>
            <w:tcMar>
              <w:top w:w="120" w:type="dxa"/>
              <w:left w:w="150" w:type="dxa"/>
              <w:bottom w:w="120" w:type="dxa"/>
              <w:right w:w="150" w:type="dxa"/>
            </w:tcMar>
          </w:tcPr>
          <w:p w14:paraId="618569A2" w14:textId="250EE7F0" w:rsidR="00EB59DF" w:rsidRPr="005E7A6C" w:rsidRDefault="001C3A02" w:rsidP="00265FAB">
            <w:pPr>
              <w:pBdr>
                <w:bottom w:val="single" w:sz="2" w:space="1" w:color="BBBBBB"/>
              </w:pBdr>
              <w:bidi/>
              <w:spacing w:before="60" w:after="60" w:line="240" w:lineRule="auto"/>
              <w:jc w:val="both"/>
              <w:rPr>
                <w:rFonts w:ascii="IBM Plex Sans Arabic" w:eastAsia="Arial" w:hAnsi="IBM Plex Sans Arabic" w:cs="IBM Plex Sans Arabic"/>
                <w:b/>
                <w:bCs/>
                <w:sz w:val="18"/>
                <w:szCs w:val="18"/>
                <w:rtl/>
                <w:lang w:eastAsia="en-GB"/>
              </w:rPr>
            </w:pPr>
            <w:r>
              <w:rPr>
                <w:rFonts w:ascii="IBM Plex Sans Arabic" w:eastAsia="Arial" w:hAnsi="IBM Plex Sans Arabic" w:cs="IBM Plex Sans Arabic" w:hint="cs"/>
                <w:b/>
                <w:bCs/>
                <w:sz w:val="18"/>
                <w:szCs w:val="18"/>
                <w:rtl/>
                <w:lang w:eastAsia="en-GB"/>
              </w:rPr>
              <w:t>ال</w:t>
            </w:r>
            <w:r w:rsidR="00EB59DF" w:rsidRPr="005E7A6C">
              <w:rPr>
                <w:rFonts w:ascii="IBM Plex Sans Arabic" w:eastAsia="Arial" w:hAnsi="IBM Plex Sans Arabic" w:cs="IBM Plex Sans Arabic"/>
                <w:b/>
                <w:bCs/>
                <w:sz w:val="18"/>
                <w:szCs w:val="18"/>
                <w:rtl/>
                <w:lang w:eastAsia="en-GB"/>
              </w:rPr>
              <w:t>دليل ا</w:t>
            </w:r>
            <w:r>
              <w:rPr>
                <w:rFonts w:ascii="IBM Plex Sans Arabic" w:eastAsia="Arial" w:hAnsi="IBM Plex Sans Arabic" w:cs="IBM Plex Sans Arabic" w:hint="cs"/>
                <w:b/>
                <w:bCs/>
                <w:sz w:val="18"/>
                <w:szCs w:val="18"/>
                <w:rtl/>
                <w:lang w:eastAsia="en-GB"/>
              </w:rPr>
              <w:t>لار</w:t>
            </w:r>
            <w:r w:rsidR="00EB59DF" w:rsidRPr="005E7A6C">
              <w:rPr>
                <w:rFonts w:ascii="IBM Plex Sans Arabic" w:eastAsia="Arial" w:hAnsi="IBM Plex Sans Arabic" w:cs="IBM Plex Sans Arabic"/>
                <w:b/>
                <w:bCs/>
                <w:sz w:val="18"/>
                <w:szCs w:val="18"/>
                <w:rtl/>
                <w:lang w:eastAsia="en-GB"/>
              </w:rPr>
              <w:t>شاد</w:t>
            </w:r>
            <w:r w:rsidR="00E036CE" w:rsidRPr="005E7A6C">
              <w:rPr>
                <w:rFonts w:ascii="IBM Plex Sans Arabic" w:eastAsia="Arial" w:hAnsi="IBM Plex Sans Arabic" w:cs="IBM Plex Sans Arabic" w:hint="cs"/>
                <w:b/>
                <w:bCs/>
                <w:sz w:val="18"/>
                <w:szCs w:val="18"/>
                <w:rtl/>
                <w:lang w:eastAsia="en-GB"/>
              </w:rPr>
              <w:t>ي:</w:t>
            </w:r>
            <w:r w:rsidR="003123FD">
              <w:rPr>
                <w:rFonts w:ascii="IBM Plex Sans Arabic" w:eastAsia="Arial" w:hAnsi="IBM Plex Sans Arabic" w:cs="IBM Plex Sans Arabic" w:hint="cs"/>
                <w:b/>
                <w:bCs/>
                <w:sz w:val="18"/>
                <w:szCs w:val="18"/>
                <w:rtl/>
                <w:lang w:eastAsia="en-GB"/>
              </w:rPr>
              <w:t xml:space="preserve"> </w:t>
            </w:r>
          </w:p>
          <w:p w14:paraId="00CE91DB" w14:textId="77777777" w:rsidR="00E036CE" w:rsidRPr="005E7A6C" w:rsidRDefault="00E036CE" w:rsidP="00E036CE">
            <w:pPr>
              <w:pBdr>
                <w:bottom w:val="single" w:sz="2" w:space="1" w:color="BBBBBB"/>
              </w:pBdr>
              <w:bidi/>
              <w:spacing w:before="60" w:after="60" w:line="240" w:lineRule="auto"/>
              <w:jc w:val="both"/>
              <w:rPr>
                <w:rFonts w:ascii="IBM Plex Sans Arabic" w:eastAsia="Arial" w:hAnsi="IBM Plex Sans Arabic" w:cs="IBM Plex Sans Arabic"/>
                <w:b/>
                <w:bCs/>
                <w:sz w:val="18"/>
                <w:szCs w:val="18"/>
                <w:rtl/>
                <w:lang w:eastAsia="en-GB"/>
              </w:rPr>
            </w:pPr>
          </w:p>
          <w:p w14:paraId="563246BD" w14:textId="6F0684F5" w:rsidR="00EB59DF" w:rsidRPr="005E7A6C" w:rsidRDefault="00EB59DF" w:rsidP="00265FAB">
            <w:pPr>
              <w:pBdr>
                <w:bottom w:val="single" w:sz="2" w:space="1" w:color="BBBBBB"/>
              </w:pBdr>
              <w:bidi/>
              <w:spacing w:before="60" w:after="60" w:line="240" w:lineRule="auto"/>
              <w:jc w:val="both"/>
              <w:rPr>
                <w:rFonts w:ascii="IBM Plex Sans Arabic" w:eastAsia="Arial" w:hAnsi="IBM Plex Sans Arabic" w:cs="IBM Plex Sans Arabic"/>
                <w:sz w:val="18"/>
                <w:szCs w:val="18"/>
                <w:rtl/>
                <w:lang w:eastAsia="en-GB"/>
              </w:rPr>
            </w:pPr>
            <w:r w:rsidRPr="005E7A6C">
              <w:rPr>
                <w:rFonts w:ascii="IBM Plex Sans Arabic" w:eastAsia="Arial" w:hAnsi="IBM Plex Sans Arabic" w:cs="IBM Plex Sans Arabic"/>
                <w:sz w:val="18"/>
                <w:szCs w:val="18"/>
                <w:rtl/>
                <w:lang w:eastAsia="en-GB"/>
              </w:rPr>
              <w:t xml:space="preserve">يُستخدم هذا النموذج للإفصاح عن انخفاض التصنيف الائتماني عن الحد الأدنى المطلوب، وتقديم الخطة التصحيحية لمعالجة أسباب الانخفاض، وذلك خلال </w:t>
            </w:r>
            <w:r w:rsidR="001C3A02">
              <w:rPr>
                <w:rFonts w:ascii="IBM Plex Sans Arabic" w:eastAsia="Arial" w:hAnsi="IBM Plex Sans Arabic" w:cs="IBM Plex Sans Arabic" w:hint="cs"/>
                <w:sz w:val="18"/>
                <w:szCs w:val="18"/>
                <w:rtl/>
                <w:lang w:eastAsia="en-GB"/>
              </w:rPr>
              <w:t>مدة لا</w:t>
            </w:r>
            <w:r w:rsidR="00F32496">
              <w:rPr>
                <w:rFonts w:ascii="IBM Plex Sans Arabic" w:eastAsia="Arial" w:hAnsi="IBM Plex Sans Arabic" w:cs="IBM Plex Sans Arabic" w:hint="cs"/>
                <w:sz w:val="18"/>
                <w:szCs w:val="18"/>
                <w:rtl/>
                <w:lang w:eastAsia="en-GB"/>
              </w:rPr>
              <w:t xml:space="preserve"> تتجاوز </w:t>
            </w:r>
            <w:r w:rsidRPr="005E7A6C">
              <w:rPr>
                <w:rFonts w:ascii="IBM Plex Sans Arabic" w:eastAsia="Arial" w:hAnsi="IBM Plex Sans Arabic" w:cs="IBM Plex Sans Arabic"/>
                <w:sz w:val="18"/>
                <w:szCs w:val="18"/>
                <w:rtl/>
                <w:lang w:eastAsia="en-GB"/>
              </w:rPr>
              <w:t>تسعين (90) يوماً من تاريخ صدور تقرير التصنيف الائتماني، وفقاً لقرار الوحدة رقم (1) لسنة 2026</w:t>
            </w:r>
            <w:r w:rsidRPr="005E7A6C">
              <w:rPr>
                <w:rFonts w:ascii="IBM Plex Sans Arabic" w:eastAsia="Arial" w:hAnsi="IBM Plex Sans Arabic" w:cs="IBM Plex Sans Arabic"/>
                <w:sz w:val="18"/>
                <w:szCs w:val="18"/>
                <w:lang w:eastAsia="en-GB"/>
              </w:rPr>
              <w:t xml:space="preserve">. </w:t>
            </w:r>
          </w:p>
          <w:p w14:paraId="61D0A729" w14:textId="77777777" w:rsidR="00EB59DF" w:rsidRPr="005E7A6C" w:rsidRDefault="00EB59DF" w:rsidP="005373DA">
            <w:pPr>
              <w:pBdr>
                <w:bottom w:val="single" w:sz="2" w:space="1" w:color="BBBBBB"/>
              </w:pBdr>
              <w:bidi/>
              <w:spacing w:after="0" w:line="240" w:lineRule="auto"/>
              <w:jc w:val="both"/>
              <w:rPr>
                <w:rFonts w:ascii="IBM Plex Sans Arabic" w:eastAsia="Arial" w:hAnsi="IBM Plex Sans Arabic" w:cs="IBM Plex Sans Arabic"/>
                <w:sz w:val="18"/>
                <w:szCs w:val="18"/>
                <w:rtl/>
                <w:lang w:eastAsia="en-GB"/>
              </w:rPr>
            </w:pPr>
            <w:r w:rsidRPr="005E7A6C">
              <w:rPr>
                <w:rFonts w:ascii="IBM Plex Sans Arabic" w:eastAsia="Arial" w:hAnsi="IBM Plex Sans Arabic" w:cs="IBM Plex Sans Arabic"/>
                <w:sz w:val="18"/>
                <w:szCs w:val="18"/>
                <w:lang w:eastAsia="en-GB"/>
              </w:rPr>
              <w:t xml:space="preserve"> </w:t>
            </w:r>
          </w:p>
          <w:p w14:paraId="1CA9BC51" w14:textId="23B1222C" w:rsidR="00EB59DF" w:rsidRPr="005E7A6C" w:rsidRDefault="00EB59DF" w:rsidP="00265FAB">
            <w:pPr>
              <w:pBdr>
                <w:bottom w:val="single" w:sz="2" w:space="1" w:color="BBBBBB"/>
              </w:pBdr>
              <w:bidi/>
              <w:spacing w:before="60" w:after="60" w:line="240" w:lineRule="auto"/>
              <w:jc w:val="both"/>
              <w:rPr>
                <w:rFonts w:ascii="IBM Plex Sans Arabic" w:eastAsia="Arial" w:hAnsi="IBM Plex Sans Arabic" w:cs="IBM Plex Sans Arabic"/>
                <w:sz w:val="18"/>
                <w:szCs w:val="18"/>
                <w:rtl/>
                <w:lang w:eastAsia="en-GB"/>
              </w:rPr>
            </w:pPr>
            <w:r w:rsidRPr="005E7A6C">
              <w:rPr>
                <w:rFonts w:ascii="IBM Plex Sans Arabic" w:eastAsia="Arial" w:hAnsi="IBM Plex Sans Arabic" w:cs="IBM Plex Sans Arabic"/>
                <w:sz w:val="18"/>
                <w:szCs w:val="18"/>
                <w:rtl/>
                <w:lang w:eastAsia="en-GB"/>
              </w:rPr>
              <w:t xml:space="preserve">يتعين على الشركة بيان أسباب الانخفاض كما وردت في تقرير وكالة التصنيف، </w:t>
            </w:r>
            <w:r w:rsidR="00F32496">
              <w:rPr>
                <w:rFonts w:ascii="IBM Plex Sans Arabic" w:eastAsia="Arial" w:hAnsi="IBM Plex Sans Arabic" w:cs="IBM Plex Sans Arabic" w:hint="cs"/>
                <w:sz w:val="18"/>
                <w:szCs w:val="18"/>
                <w:rtl/>
                <w:lang w:eastAsia="en-GB"/>
              </w:rPr>
              <w:t>وتقديم</w:t>
            </w:r>
            <w:r w:rsidRPr="005E7A6C">
              <w:rPr>
                <w:rFonts w:ascii="IBM Plex Sans Arabic" w:eastAsia="Arial" w:hAnsi="IBM Plex Sans Arabic" w:cs="IBM Plex Sans Arabic"/>
                <w:sz w:val="18"/>
                <w:szCs w:val="18"/>
                <w:rtl/>
                <w:lang w:eastAsia="en-GB"/>
              </w:rPr>
              <w:t xml:space="preserve"> تعليقاتها ومبرراتها، ثم تحديد الإجراءات التصحيحية المقترحة لمعالجة كل سبب. ويُقصد برقم السبب الرقم التسلسلي الوارد في عمود (م) بجدول أسباب انخفاض التصنيف</w:t>
            </w:r>
            <w:r w:rsidR="00A84EEA" w:rsidRPr="005E7A6C">
              <w:rPr>
                <w:rFonts w:ascii="IBM Plex Sans Arabic" w:eastAsia="Arial" w:hAnsi="IBM Plex Sans Arabic" w:cs="IBM Plex Sans Arabic" w:hint="cs"/>
                <w:sz w:val="18"/>
                <w:szCs w:val="18"/>
                <w:rtl/>
                <w:lang w:eastAsia="en-GB"/>
              </w:rPr>
              <w:t xml:space="preserve"> وفق وكالة التصنيف.</w:t>
            </w:r>
          </w:p>
          <w:p w14:paraId="26B79B30" w14:textId="75E9C92B" w:rsidR="00265FAB" w:rsidRPr="005E7A6C" w:rsidRDefault="00EB59DF" w:rsidP="00432C59">
            <w:pPr>
              <w:pBdr>
                <w:bottom w:val="single" w:sz="2" w:space="1" w:color="BBBBBB"/>
              </w:pBdr>
              <w:bidi/>
              <w:spacing w:after="0" w:line="240" w:lineRule="auto"/>
              <w:jc w:val="both"/>
              <w:rPr>
                <w:rFonts w:ascii="IBM Plex Sans Arabic" w:eastAsia="Arial" w:hAnsi="IBM Plex Sans Arabic" w:cs="IBM Plex Sans Arabic"/>
                <w:sz w:val="18"/>
                <w:szCs w:val="18"/>
                <w:rtl/>
                <w:lang w:eastAsia="en-GB"/>
              </w:rPr>
            </w:pPr>
            <w:r w:rsidRPr="005E7A6C">
              <w:rPr>
                <w:rFonts w:ascii="IBM Plex Sans Arabic" w:eastAsia="Arial" w:hAnsi="IBM Plex Sans Arabic" w:cs="IBM Plex Sans Arabic"/>
                <w:sz w:val="18"/>
                <w:szCs w:val="18"/>
                <w:lang w:eastAsia="en-GB"/>
              </w:rPr>
              <w:t xml:space="preserve"> </w:t>
            </w:r>
          </w:p>
          <w:p w14:paraId="5F2D915B" w14:textId="2C2FC58E" w:rsidR="000B7AB0" w:rsidRPr="005E7A6C" w:rsidRDefault="000B7AB0" w:rsidP="00432C59">
            <w:pPr>
              <w:pBdr>
                <w:bottom w:val="single" w:sz="2" w:space="1" w:color="BBBBBB"/>
              </w:pBdr>
              <w:bidi/>
              <w:spacing w:after="0" w:line="240" w:lineRule="auto"/>
              <w:jc w:val="both"/>
              <w:rPr>
                <w:rFonts w:ascii="IBM Plex Sans Arabic" w:eastAsia="Arial" w:hAnsi="IBM Plex Sans Arabic" w:cs="IBM Plex Sans Arabic"/>
                <w:sz w:val="18"/>
                <w:szCs w:val="18"/>
                <w:rtl/>
                <w:lang w:eastAsia="en-GB"/>
              </w:rPr>
            </w:pPr>
            <w:r w:rsidRPr="005E7A6C">
              <w:rPr>
                <w:rFonts w:ascii="IBM Plex Sans Arabic" w:eastAsia="Arial" w:hAnsi="IBM Plex Sans Arabic" w:cs="IBM Plex Sans Arabic"/>
                <w:sz w:val="18"/>
                <w:szCs w:val="18"/>
                <w:rtl/>
                <w:lang w:eastAsia="en-GB"/>
              </w:rPr>
              <w:t>أما رقم الإجراء فيُعبَّر عنه بحرف هجائي (أ، ب، ج...) يمثل كل إجراء تصحيحي مرتبط بالسبب ذاته، على أن يُدرج كل إجراء في صف مستقل. ويجوز أن يرتبط السبب الواحد بأكثر من إجراء تصحيحي.</w:t>
            </w:r>
            <w:r w:rsidR="00432C59" w:rsidRPr="005E7A6C">
              <w:rPr>
                <w:rFonts w:ascii="IBM Plex Sans Arabic" w:eastAsia="Arial" w:hAnsi="IBM Plex Sans Arabic" w:cs="IBM Plex Sans Arabic" w:hint="cs"/>
                <w:sz w:val="18"/>
                <w:szCs w:val="18"/>
                <w:rtl/>
                <w:lang w:eastAsia="en-GB"/>
              </w:rPr>
              <w:t xml:space="preserve"> </w:t>
            </w:r>
            <w:r w:rsidR="00432C59" w:rsidRPr="005E7A6C">
              <w:rPr>
                <w:rFonts w:ascii="IBM Plex Sans Arabic" w:eastAsia="Arial" w:hAnsi="IBM Plex Sans Arabic" w:cs="IBM Plex Sans Arabic"/>
                <w:sz w:val="18"/>
                <w:szCs w:val="18"/>
                <w:rtl/>
                <w:lang w:eastAsia="en-GB"/>
              </w:rPr>
              <w:t>فمثلاً إذا كان السبب رقم (1) يستلزم إجراءين، فيُدرج الإجراء الأول في الصف الأول بالحرف (أ)، والإجراء الثاني في الصف الثاني بالحرف (ب)، مع بقاء رقم السبب (1) مدمجاً على الصفين معاً. وإذا اكتفت الشركة بإجراء واحد لمعالجة سبب معين، اقتصر الأمر على الحرف (أ) فقط</w:t>
            </w:r>
            <w:r w:rsidR="00432C59" w:rsidRPr="005E7A6C">
              <w:rPr>
                <w:rFonts w:ascii="IBM Plex Sans Arabic" w:eastAsia="Arial" w:hAnsi="IBM Plex Sans Arabic" w:cs="IBM Plex Sans Arabic"/>
                <w:sz w:val="18"/>
                <w:szCs w:val="18"/>
                <w:lang w:eastAsia="en-GB"/>
              </w:rPr>
              <w:t>.</w:t>
            </w:r>
          </w:p>
          <w:p w14:paraId="6DEC1E39" w14:textId="77777777" w:rsidR="000B7AB0" w:rsidRPr="005E7A6C" w:rsidRDefault="000B7AB0" w:rsidP="000B7AB0">
            <w:pPr>
              <w:pBdr>
                <w:bottom w:val="single" w:sz="2" w:space="1" w:color="BBBBBB"/>
              </w:pBdr>
              <w:bidi/>
              <w:spacing w:after="0" w:line="240" w:lineRule="auto"/>
              <w:jc w:val="both"/>
              <w:rPr>
                <w:rFonts w:ascii="IBM Plex Sans Arabic" w:eastAsia="Arial" w:hAnsi="IBM Plex Sans Arabic" w:cs="IBM Plex Sans Arabic"/>
                <w:sz w:val="18"/>
                <w:szCs w:val="18"/>
                <w:rtl/>
                <w:lang w:eastAsia="en-GB"/>
              </w:rPr>
            </w:pPr>
          </w:p>
          <w:p w14:paraId="25DC737A" w14:textId="1CE54314" w:rsidR="00E036CE" w:rsidRPr="00EA7A0E" w:rsidRDefault="00EB59DF" w:rsidP="005E7A6C">
            <w:pPr>
              <w:pBdr>
                <w:bottom w:val="single" w:sz="2" w:space="1" w:color="BBBBBB"/>
              </w:pBdr>
              <w:bidi/>
              <w:spacing w:before="60" w:after="60" w:line="240" w:lineRule="auto"/>
              <w:jc w:val="both"/>
              <w:rPr>
                <w:rFonts w:ascii="IBM Plex Sans Arabic" w:eastAsia="Arial" w:hAnsi="IBM Plex Sans Arabic" w:cs="IBM Plex Sans Arabic"/>
                <w:sz w:val="20"/>
                <w:szCs w:val="20"/>
                <w:lang w:eastAsia="en-GB"/>
              </w:rPr>
            </w:pPr>
            <w:r w:rsidRPr="005E7A6C">
              <w:rPr>
                <w:rFonts w:ascii="IBM Plex Sans Arabic" w:eastAsia="Arial" w:hAnsi="IBM Plex Sans Arabic" w:cs="IBM Plex Sans Arabic"/>
                <w:sz w:val="18"/>
                <w:szCs w:val="18"/>
                <w:rtl/>
                <w:lang w:eastAsia="en-GB"/>
              </w:rPr>
              <w:t xml:space="preserve">يجب أن تكون الإجراءات التصحيحية واضحة وقابلة للتحقق، مع تحديد الجهة المسؤولة وتاريخ الانتهاء المستهدف لكل إجراء، وتحديد تاريخ تقديم أول تقرير متابعة وفق الملحق رقم (2)، على أن يكون تاريخ المتابعة متناسباً مع طبيعة الإجراءات التصحيحية ومدد تنفيذها. وتُرفق نسخة من </w:t>
            </w:r>
            <w:r w:rsidR="00923E3F">
              <w:rPr>
                <w:rFonts w:ascii="IBM Plex Sans Arabic" w:eastAsia="Arial" w:hAnsi="IBM Plex Sans Arabic" w:cs="IBM Plex Sans Arabic" w:hint="cs"/>
                <w:sz w:val="18"/>
                <w:szCs w:val="18"/>
                <w:rtl/>
                <w:lang w:eastAsia="en-GB"/>
              </w:rPr>
              <w:t>محضر</w:t>
            </w:r>
            <w:r w:rsidR="00DE5D2A">
              <w:rPr>
                <w:rFonts w:ascii="IBM Plex Sans Arabic" w:eastAsia="Arial" w:hAnsi="IBM Plex Sans Arabic" w:cs="IBM Plex Sans Arabic" w:hint="cs"/>
                <w:sz w:val="18"/>
                <w:szCs w:val="18"/>
                <w:rtl/>
                <w:lang w:eastAsia="en-GB"/>
              </w:rPr>
              <w:t xml:space="preserve"> اجتماع </w:t>
            </w:r>
            <w:r w:rsidR="00F32496">
              <w:rPr>
                <w:rFonts w:ascii="IBM Plex Sans Arabic" w:eastAsia="Arial" w:hAnsi="IBM Plex Sans Arabic" w:cs="IBM Plex Sans Arabic" w:hint="cs"/>
                <w:sz w:val="18"/>
                <w:szCs w:val="18"/>
                <w:rtl/>
                <w:lang w:eastAsia="en-GB"/>
              </w:rPr>
              <w:t xml:space="preserve">مجلس الإدارة المعتمد </w:t>
            </w:r>
            <w:r w:rsidR="00DE5D2A" w:rsidRPr="00DE5D2A">
              <w:rPr>
                <w:rFonts w:ascii="IBM Plex Sans Arabic" w:eastAsia="Arial" w:hAnsi="IBM Plex Sans Arabic" w:cs="IBM Plex Sans Arabic"/>
                <w:sz w:val="18"/>
                <w:szCs w:val="18"/>
                <w:rtl/>
                <w:lang w:eastAsia="en-GB"/>
              </w:rPr>
              <w:t>بالموافقة على الخطة التصحيحية</w:t>
            </w:r>
            <w:r w:rsidRPr="005E7A6C">
              <w:rPr>
                <w:rFonts w:ascii="IBM Plex Sans Arabic" w:eastAsia="Arial" w:hAnsi="IBM Plex Sans Arabic" w:cs="IBM Plex Sans Arabic"/>
                <w:sz w:val="18"/>
                <w:szCs w:val="18"/>
                <w:rtl/>
                <w:lang w:eastAsia="en-GB"/>
              </w:rPr>
              <w:t xml:space="preserve"> وأي مستندا</w:t>
            </w:r>
            <w:r w:rsidR="00265FAB" w:rsidRPr="005E7A6C">
              <w:rPr>
                <w:rFonts w:ascii="IBM Plex Sans Arabic" w:eastAsia="Arial" w:hAnsi="IBM Plex Sans Arabic" w:cs="IBM Plex Sans Arabic" w:hint="cs"/>
                <w:sz w:val="18"/>
                <w:szCs w:val="18"/>
                <w:rtl/>
                <w:lang w:eastAsia="en-GB"/>
              </w:rPr>
              <w:t>ت داعم</w:t>
            </w:r>
            <w:r w:rsidR="0028209D" w:rsidRPr="005E7A6C">
              <w:rPr>
                <w:rFonts w:ascii="IBM Plex Sans Arabic" w:eastAsia="Arial" w:hAnsi="IBM Plex Sans Arabic" w:cs="IBM Plex Sans Arabic" w:hint="cs"/>
                <w:sz w:val="18"/>
                <w:szCs w:val="18"/>
                <w:rtl/>
                <w:lang w:eastAsia="en-GB"/>
              </w:rPr>
              <w:t xml:space="preserve">ة. </w:t>
            </w:r>
          </w:p>
        </w:tc>
      </w:tr>
    </w:tbl>
    <w:p w14:paraId="1E393F72" w14:textId="30C1EE06" w:rsidR="009C6F08" w:rsidRPr="00425D96" w:rsidRDefault="009C6F08" w:rsidP="00EB59DF">
      <w:pPr>
        <w:pStyle w:val="ListParagraph"/>
        <w:numPr>
          <w:ilvl w:val="0"/>
          <w:numId w:val="1"/>
        </w:numPr>
        <w:pBdr>
          <w:bottom w:val="single" w:sz="6" w:space="2" w:color="1F4E79"/>
        </w:pBdr>
        <w:bidi/>
        <w:spacing w:before="320" w:after="140" w:line="240" w:lineRule="auto"/>
        <w:rPr>
          <w:rFonts w:ascii="IBM Plex Sans Arabic" w:eastAsia="Arial" w:hAnsi="IBM Plex Sans Arabic" w:cs="IBM Plex Sans Arabic"/>
          <w:kern w:val="0"/>
          <w:sz w:val="20"/>
          <w:szCs w:val="20"/>
          <w:lang w:eastAsia="en-GB"/>
          <w14:ligatures w14:val="none"/>
        </w:rPr>
      </w:pPr>
      <w:r w:rsidRPr="00425D96">
        <w:rPr>
          <w:rFonts w:ascii="IBM Plex Sans Arabic" w:eastAsia="Arial" w:hAnsi="IBM Plex Sans Arabic" w:cs="IBM Plex Sans Arabic"/>
          <w:b/>
          <w:bCs/>
          <w:kern w:val="0"/>
          <w:sz w:val="24"/>
          <w:szCs w:val="24"/>
          <w:lang w:eastAsia="en-GB"/>
          <w14:ligatures w14:val="none"/>
        </w:rPr>
        <w:t>بيانات الشركة والتصنيف الائتماني</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55"/>
        <w:gridCol w:w="3780"/>
      </w:tblGrid>
      <w:tr w:rsidR="009C6F08" w:rsidRPr="00EA7A0E" w14:paraId="5615ACF5" w14:textId="77777777" w:rsidTr="00C92B6F">
        <w:tc>
          <w:tcPr>
            <w:tcW w:w="5755"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286173D8" w14:textId="77777777" w:rsidR="009C6F08" w:rsidRDefault="009C6F08" w:rsidP="004076A4">
            <w:pPr>
              <w:bidi/>
              <w:spacing w:after="0" w:line="240" w:lineRule="auto"/>
              <w:rPr>
                <w:rFonts w:ascii="IBM Plex Sans Arabic" w:eastAsia="Arial" w:hAnsi="IBM Plex Sans Arabic" w:cs="IBM Plex Sans Arabic"/>
                <w:sz w:val="20"/>
                <w:szCs w:val="20"/>
                <w:rtl/>
                <w:lang w:eastAsia="en-GB"/>
              </w:rPr>
            </w:pPr>
          </w:p>
          <w:p w14:paraId="1543B82E" w14:textId="77777777" w:rsidR="004D3CEF" w:rsidRPr="00EA7A0E" w:rsidRDefault="004D3CEF" w:rsidP="004D3CEF">
            <w:pPr>
              <w:bidi/>
              <w:spacing w:after="0" w:line="240" w:lineRule="auto"/>
              <w:rPr>
                <w:rFonts w:ascii="IBM Plex Sans Arabic" w:eastAsia="Arial" w:hAnsi="IBM Plex Sans Arabic" w:cs="IBM Plex Sans Arabic"/>
                <w:sz w:val="20"/>
                <w:szCs w:val="20"/>
                <w:lang w:eastAsia="en-GB"/>
              </w:rPr>
            </w:pPr>
          </w:p>
        </w:tc>
        <w:tc>
          <w:tcPr>
            <w:tcW w:w="3780" w:type="dxa"/>
            <w:tcBorders>
              <w:top w:val="single" w:sz="4" w:space="0" w:color="999999"/>
              <w:left w:val="single" w:sz="4" w:space="0" w:color="999999"/>
              <w:bottom w:val="single" w:sz="4" w:space="0" w:color="999999"/>
              <w:right w:val="single" w:sz="4" w:space="0" w:color="999999"/>
            </w:tcBorders>
            <w:shd w:val="clear" w:color="auto" w:fill="002060"/>
            <w:tcMar>
              <w:top w:w="100" w:type="dxa"/>
              <w:left w:w="120" w:type="dxa"/>
              <w:bottom w:w="100" w:type="dxa"/>
              <w:right w:w="120" w:type="dxa"/>
            </w:tcMar>
            <w:vAlign w:val="center"/>
          </w:tcPr>
          <w:p w14:paraId="61FD864A" w14:textId="77777777" w:rsidR="009C6F08" w:rsidRPr="00AB2AF0" w:rsidRDefault="009C6F08" w:rsidP="00C92B6F">
            <w:pPr>
              <w:bidi/>
              <w:spacing w:after="0" w:line="240" w:lineRule="auto"/>
              <w:rPr>
                <w:rFonts w:ascii="IBM Plex Sans Arabic" w:eastAsia="Arial" w:hAnsi="IBM Plex Sans Arabic" w:cs="IBM Plex Sans Arabic"/>
                <w:b/>
                <w:bCs/>
                <w:sz w:val="18"/>
                <w:szCs w:val="18"/>
                <w:lang w:eastAsia="en-GB"/>
              </w:rPr>
            </w:pPr>
            <w:r w:rsidRPr="00EA7A0E">
              <w:rPr>
                <w:rFonts w:ascii="IBM Plex Sans Arabic" w:eastAsia="Arial" w:hAnsi="IBM Plex Sans Arabic" w:cs="IBM Plex Sans Arabic"/>
                <w:b/>
                <w:bCs/>
                <w:sz w:val="18"/>
                <w:szCs w:val="18"/>
                <w:lang w:eastAsia="en-GB"/>
              </w:rPr>
              <w:t>اسم الشركة</w:t>
            </w:r>
          </w:p>
        </w:tc>
      </w:tr>
      <w:tr w:rsidR="009C6F08" w:rsidRPr="00EA7A0E" w14:paraId="59B863BD" w14:textId="77777777" w:rsidTr="00C92B6F">
        <w:tc>
          <w:tcPr>
            <w:tcW w:w="5755"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1F74E298" w14:textId="77777777" w:rsidR="009C6F08" w:rsidRDefault="009C6F08" w:rsidP="004076A4">
            <w:pPr>
              <w:bidi/>
              <w:spacing w:after="0" w:line="240" w:lineRule="auto"/>
              <w:rPr>
                <w:rFonts w:ascii="IBM Plex Sans Arabic" w:eastAsia="Arial" w:hAnsi="IBM Plex Sans Arabic" w:cs="IBM Plex Sans Arabic"/>
                <w:sz w:val="20"/>
                <w:szCs w:val="20"/>
                <w:rtl/>
                <w:lang w:eastAsia="en-GB"/>
              </w:rPr>
            </w:pPr>
          </w:p>
          <w:p w14:paraId="1899184F" w14:textId="77777777" w:rsidR="004D3CEF" w:rsidRPr="00EA7A0E" w:rsidRDefault="004D3CEF" w:rsidP="004D3CEF">
            <w:pPr>
              <w:bidi/>
              <w:spacing w:after="0" w:line="240" w:lineRule="auto"/>
              <w:rPr>
                <w:rFonts w:ascii="IBM Plex Sans Arabic" w:eastAsia="Arial" w:hAnsi="IBM Plex Sans Arabic" w:cs="IBM Plex Sans Arabic"/>
                <w:sz w:val="20"/>
                <w:szCs w:val="20"/>
                <w:lang w:eastAsia="en-GB"/>
              </w:rPr>
            </w:pPr>
          </w:p>
        </w:tc>
        <w:tc>
          <w:tcPr>
            <w:tcW w:w="3780" w:type="dxa"/>
            <w:tcBorders>
              <w:top w:val="single" w:sz="4" w:space="0" w:color="999999"/>
              <w:left w:val="single" w:sz="4" w:space="0" w:color="999999"/>
              <w:bottom w:val="single" w:sz="4" w:space="0" w:color="999999"/>
              <w:right w:val="single" w:sz="4" w:space="0" w:color="999999"/>
            </w:tcBorders>
            <w:shd w:val="clear" w:color="auto" w:fill="002060"/>
            <w:tcMar>
              <w:top w:w="100" w:type="dxa"/>
              <w:left w:w="120" w:type="dxa"/>
              <w:bottom w:w="100" w:type="dxa"/>
              <w:right w:w="120" w:type="dxa"/>
            </w:tcMar>
            <w:vAlign w:val="center"/>
          </w:tcPr>
          <w:p w14:paraId="4446585B" w14:textId="77777777" w:rsidR="009C6F08" w:rsidRPr="00AB2AF0" w:rsidRDefault="009C6F08" w:rsidP="00C92B6F">
            <w:pPr>
              <w:bidi/>
              <w:spacing w:after="0" w:line="240" w:lineRule="auto"/>
              <w:rPr>
                <w:rFonts w:ascii="IBM Plex Sans Arabic" w:eastAsia="Arial" w:hAnsi="IBM Plex Sans Arabic" w:cs="IBM Plex Sans Arabic"/>
                <w:b/>
                <w:bCs/>
                <w:sz w:val="18"/>
                <w:szCs w:val="18"/>
                <w:lang w:eastAsia="en-GB"/>
              </w:rPr>
            </w:pPr>
            <w:r w:rsidRPr="00AB2AF0">
              <w:rPr>
                <w:rFonts w:ascii="IBM Plex Sans Arabic" w:eastAsia="Arial" w:hAnsi="IBM Plex Sans Arabic" w:cs="IBM Plex Sans Arabic" w:hint="cs"/>
                <w:b/>
                <w:bCs/>
                <w:sz w:val="18"/>
                <w:szCs w:val="18"/>
                <w:rtl/>
                <w:lang w:eastAsia="en-GB"/>
              </w:rPr>
              <w:t>وكالة</w:t>
            </w:r>
            <w:r w:rsidRPr="00AB2AF0">
              <w:rPr>
                <w:rFonts w:ascii="IBM Plex Sans Arabic" w:eastAsia="Arial" w:hAnsi="IBM Plex Sans Arabic" w:cs="IBM Plex Sans Arabic"/>
                <w:b/>
                <w:bCs/>
                <w:sz w:val="18"/>
                <w:szCs w:val="18"/>
                <w:rtl/>
                <w:lang w:eastAsia="en-GB"/>
              </w:rPr>
              <w:t xml:space="preserve"> </w:t>
            </w:r>
            <w:r w:rsidRPr="00AB2AF0">
              <w:rPr>
                <w:rFonts w:ascii="IBM Plex Sans Arabic" w:eastAsia="Arial" w:hAnsi="IBM Plex Sans Arabic" w:cs="IBM Plex Sans Arabic" w:hint="cs"/>
                <w:b/>
                <w:bCs/>
                <w:sz w:val="18"/>
                <w:szCs w:val="18"/>
                <w:rtl/>
                <w:lang w:eastAsia="en-GB"/>
              </w:rPr>
              <w:t>التصنيف</w:t>
            </w:r>
            <w:r w:rsidRPr="00AB2AF0">
              <w:rPr>
                <w:rFonts w:ascii="IBM Plex Sans Arabic" w:eastAsia="Arial" w:hAnsi="IBM Plex Sans Arabic" w:cs="IBM Plex Sans Arabic"/>
                <w:b/>
                <w:bCs/>
                <w:sz w:val="18"/>
                <w:szCs w:val="18"/>
                <w:rtl/>
                <w:lang w:eastAsia="en-GB"/>
              </w:rPr>
              <w:t xml:space="preserve"> </w:t>
            </w:r>
            <w:r>
              <w:rPr>
                <w:rFonts w:ascii="IBM Plex Sans Arabic" w:eastAsia="Arial" w:hAnsi="IBM Plex Sans Arabic" w:cs="IBM Plex Sans Arabic" w:hint="cs"/>
                <w:b/>
                <w:bCs/>
                <w:sz w:val="18"/>
                <w:szCs w:val="18"/>
                <w:rtl/>
                <w:lang w:eastAsia="en-GB"/>
              </w:rPr>
              <w:t>الائتماني</w:t>
            </w:r>
          </w:p>
        </w:tc>
      </w:tr>
      <w:tr w:rsidR="00682E7C" w:rsidRPr="00EA7A0E" w14:paraId="546B28A5" w14:textId="77777777" w:rsidTr="00C92B6F">
        <w:tc>
          <w:tcPr>
            <w:tcW w:w="5755"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5BB4298F" w14:textId="77777777" w:rsidR="00682E7C" w:rsidRDefault="00682E7C" w:rsidP="00682E7C">
            <w:pPr>
              <w:bidi/>
              <w:spacing w:after="0" w:line="240" w:lineRule="auto"/>
              <w:rPr>
                <w:rFonts w:ascii="IBM Plex Sans Arabic" w:eastAsia="Arial" w:hAnsi="IBM Plex Sans Arabic" w:cs="IBM Plex Sans Arabic"/>
                <w:sz w:val="20"/>
                <w:szCs w:val="20"/>
                <w:rtl/>
                <w:lang w:eastAsia="en-GB"/>
              </w:rPr>
            </w:pPr>
          </w:p>
          <w:p w14:paraId="102C035D" w14:textId="77777777" w:rsidR="004D3CEF" w:rsidRPr="00EA7A0E" w:rsidRDefault="004D3CEF" w:rsidP="004D3CEF">
            <w:pPr>
              <w:bidi/>
              <w:spacing w:after="0" w:line="240" w:lineRule="auto"/>
              <w:rPr>
                <w:rFonts w:ascii="IBM Plex Sans Arabic" w:eastAsia="Arial" w:hAnsi="IBM Plex Sans Arabic" w:cs="IBM Plex Sans Arabic"/>
                <w:sz w:val="20"/>
                <w:szCs w:val="20"/>
                <w:lang w:eastAsia="en-GB"/>
              </w:rPr>
            </w:pPr>
          </w:p>
        </w:tc>
        <w:tc>
          <w:tcPr>
            <w:tcW w:w="3780" w:type="dxa"/>
            <w:tcBorders>
              <w:top w:val="single" w:sz="4" w:space="0" w:color="999999"/>
              <w:left w:val="single" w:sz="4" w:space="0" w:color="999999"/>
              <w:bottom w:val="single" w:sz="4" w:space="0" w:color="999999"/>
              <w:right w:val="single" w:sz="4" w:space="0" w:color="999999"/>
            </w:tcBorders>
            <w:shd w:val="clear" w:color="auto" w:fill="002060"/>
            <w:tcMar>
              <w:top w:w="100" w:type="dxa"/>
              <w:left w:w="120" w:type="dxa"/>
              <w:bottom w:w="100" w:type="dxa"/>
              <w:right w:w="120" w:type="dxa"/>
            </w:tcMar>
            <w:vAlign w:val="center"/>
          </w:tcPr>
          <w:p w14:paraId="0389B180" w14:textId="3015273D" w:rsidR="00682E7C" w:rsidRPr="00AB2AF0" w:rsidRDefault="00682E7C" w:rsidP="00C92B6F">
            <w:pPr>
              <w:bidi/>
              <w:spacing w:after="0" w:line="240" w:lineRule="auto"/>
              <w:rPr>
                <w:rFonts w:ascii="IBM Plex Sans Arabic" w:eastAsia="Arial" w:hAnsi="IBM Plex Sans Arabic" w:cs="IBM Plex Sans Arabic"/>
                <w:b/>
                <w:bCs/>
                <w:sz w:val="18"/>
                <w:szCs w:val="18"/>
                <w:rtl/>
                <w:lang w:eastAsia="en-GB"/>
              </w:rPr>
            </w:pPr>
            <w:r w:rsidRPr="00AB2AF0">
              <w:rPr>
                <w:rFonts w:ascii="IBM Plex Sans Arabic" w:eastAsia="Arial" w:hAnsi="IBM Plex Sans Arabic" w:cs="IBM Plex Sans Arabic" w:hint="cs"/>
                <w:b/>
                <w:bCs/>
                <w:sz w:val="18"/>
                <w:szCs w:val="18"/>
                <w:rtl/>
                <w:lang w:eastAsia="en-GB"/>
              </w:rPr>
              <w:t>التصنيف</w:t>
            </w:r>
            <w:r w:rsidRPr="00AB2AF0">
              <w:rPr>
                <w:rFonts w:ascii="IBM Plex Sans Arabic" w:eastAsia="Arial" w:hAnsi="IBM Plex Sans Arabic" w:cs="IBM Plex Sans Arabic"/>
                <w:b/>
                <w:bCs/>
                <w:sz w:val="18"/>
                <w:szCs w:val="18"/>
                <w:rtl/>
                <w:lang w:eastAsia="en-GB"/>
              </w:rPr>
              <w:t xml:space="preserve"> </w:t>
            </w:r>
            <w:r w:rsidRPr="00AB2AF0">
              <w:rPr>
                <w:rFonts w:ascii="IBM Plex Sans Arabic" w:eastAsia="Arial" w:hAnsi="IBM Plex Sans Arabic" w:cs="IBM Plex Sans Arabic" w:hint="cs"/>
                <w:b/>
                <w:bCs/>
                <w:sz w:val="18"/>
                <w:szCs w:val="18"/>
                <w:rtl/>
                <w:lang w:eastAsia="en-GB"/>
              </w:rPr>
              <w:t>الائتماني</w:t>
            </w:r>
            <w:r w:rsidRPr="00AB2AF0">
              <w:rPr>
                <w:rFonts w:ascii="IBM Plex Sans Arabic" w:eastAsia="Arial" w:hAnsi="IBM Plex Sans Arabic" w:cs="IBM Plex Sans Arabic"/>
                <w:b/>
                <w:bCs/>
                <w:sz w:val="18"/>
                <w:szCs w:val="18"/>
                <w:rtl/>
                <w:lang w:eastAsia="en-GB"/>
              </w:rPr>
              <w:t xml:space="preserve"> </w:t>
            </w:r>
            <w:r>
              <w:rPr>
                <w:rFonts w:ascii="IBM Plex Sans Arabic" w:eastAsia="Arial" w:hAnsi="IBM Plex Sans Arabic" w:cs="IBM Plex Sans Arabic" w:hint="cs"/>
                <w:b/>
                <w:bCs/>
                <w:sz w:val="18"/>
                <w:szCs w:val="18"/>
                <w:rtl/>
                <w:lang w:eastAsia="en-GB"/>
              </w:rPr>
              <w:t>السابق</w:t>
            </w:r>
          </w:p>
        </w:tc>
      </w:tr>
      <w:tr w:rsidR="00682E7C" w:rsidRPr="00EA7A0E" w14:paraId="606975A8" w14:textId="77777777" w:rsidTr="00C92B6F">
        <w:tc>
          <w:tcPr>
            <w:tcW w:w="5755"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2BA7BC18" w14:textId="77777777" w:rsidR="00682E7C" w:rsidRDefault="00682E7C" w:rsidP="00682E7C">
            <w:pPr>
              <w:bidi/>
              <w:spacing w:after="0" w:line="240" w:lineRule="auto"/>
              <w:rPr>
                <w:rFonts w:ascii="IBM Plex Sans Arabic" w:eastAsia="Arial" w:hAnsi="IBM Plex Sans Arabic" w:cs="IBM Plex Sans Arabic"/>
                <w:sz w:val="20"/>
                <w:szCs w:val="20"/>
                <w:rtl/>
                <w:lang w:eastAsia="en-GB"/>
              </w:rPr>
            </w:pPr>
          </w:p>
          <w:p w14:paraId="11D72AD8" w14:textId="77777777" w:rsidR="004D3CEF" w:rsidRPr="00EA7A0E" w:rsidRDefault="004D3CEF" w:rsidP="004D3CEF">
            <w:pPr>
              <w:bidi/>
              <w:spacing w:after="0" w:line="240" w:lineRule="auto"/>
              <w:rPr>
                <w:rFonts w:ascii="IBM Plex Sans Arabic" w:eastAsia="Arial" w:hAnsi="IBM Plex Sans Arabic" w:cs="IBM Plex Sans Arabic"/>
                <w:sz w:val="20"/>
                <w:szCs w:val="20"/>
                <w:lang w:eastAsia="en-GB"/>
              </w:rPr>
            </w:pPr>
          </w:p>
        </w:tc>
        <w:tc>
          <w:tcPr>
            <w:tcW w:w="3780" w:type="dxa"/>
            <w:tcBorders>
              <w:top w:val="single" w:sz="4" w:space="0" w:color="999999"/>
              <w:left w:val="single" w:sz="4" w:space="0" w:color="999999"/>
              <w:bottom w:val="single" w:sz="4" w:space="0" w:color="999999"/>
              <w:right w:val="single" w:sz="4" w:space="0" w:color="999999"/>
            </w:tcBorders>
            <w:shd w:val="clear" w:color="auto" w:fill="002060"/>
            <w:tcMar>
              <w:top w:w="100" w:type="dxa"/>
              <w:left w:w="120" w:type="dxa"/>
              <w:bottom w:w="100" w:type="dxa"/>
              <w:right w:w="120" w:type="dxa"/>
            </w:tcMar>
            <w:vAlign w:val="center"/>
          </w:tcPr>
          <w:p w14:paraId="06936A80" w14:textId="6AA42891" w:rsidR="00682E7C" w:rsidRPr="00AB2AF0" w:rsidRDefault="00682E7C" w:rsidP="00C92B6F">
            <w:pPr>
              <w:bidi/>
              <w:spacing w:after="0" w:line="240" w:lineRule="auto"/>
              <w:rPr>
                <w:rFonts w:ascii="IBM Plex Sans Arabic" w:eastAsia="Arial" w:hAnsi="IBM Plex Sans Arabic" w:cs="IBM Plex Sans Arabic"/>
                <w:b/>
                <w:bCs/>
                <w:sz w:val="18"/>
                <w:szCs w:val="18"/>
                <w:lang w:eastAsia="en-GB"/>
              </w:rPr>
            </w:pPr>
            <w:r w:rsidRPr="00AB2AF0">
              <w:rPr>
                <w:rFonts w:ascii="IBM Plex Sans Arabic" w:eastAsia="Arial" w:hAnsi="IBM Plex Sans Arabic" w:cs="IBM Plex Sans Arabic" w:hint="cs"/>
                <w:b/>
                <w:bCs/>
                <w:sz w:val="18"/>
                <w:szCs w:val="18"/>
                <w:rtl/>
                <w:lang w:eastAsia="en-GB"/>
              </w:rPr>
              <w:t>التصنيف</w:t>
            </w:r>
            <w:r w:rsidRPr="00AB2AF0">
              <w:rPr>
                <w:rFonts w:ascii="IBM Plex Sans Arabic" w:eastAsia="Arial" w:hAnsi="IBM Plex Sans Arabic" w:cs="IBM Plex Sans Arabic"/>
                <w:b/>
                <w:bCs/>
                <w:sz w:val="18"/>
                <w:szCs w:val="18"/>
                <w:rtl/>
                <w:lang w:eastAsia="en-GB"/>
              </w:rPr>
              <w:t xml:space="preserve"> </w:t>
            </w:r>
            <w:r w:rsidRPr="00AB2AF0">
              <w:rPr>
                <w:rFonts w:ascii="IBM Plex Sans Arabic" w:eastAsia="Arial" w:hAnsi="IBM Plex Sans Arabic" w:cs="IBM Plex Sans Arabic" w:hint="cs"/>
                <w:b/>
                <w:bCs/>
                <w:sz w:val="18"/>
                <w:szCs w:val="18"/>
                <w:rtl/>
                <w:lang w:eastAsia="en-GB"/>
              </w:rPr>
              <w:t>الائتماني</w:t>
            </w:r>
            <w:r w:rsidRPr="00AB2AF0">
              <w:rPr>
                <w:rFonts w:ascii="IBM Plex Sans Arabic" w:eastAsia="Arial" w:hAnsi="IBM Plex Sans Arabic" w:cs="IBM Plex Sans Arabic"/>
                <w:b/>
                <w:bCs/>
                <w:sz w:val="18"/>
                <w:szCs w:val="18"/>
                <w:rtl/>
                <w:lang w:eastAsia="en-GB"/>
              </w:rPr>
              <w:t xml:space="preserve"> </w:t>
            </w:r>
            <w:r>
              <w:rPr>
                <w:rFonts w:ascii="IBM Plex Sans Arabic" w:eastAsia="Arial" w:hAnsi="IBM Plex Sans Arabic" w:cs="IBM Plex Sans Arabic" w:hint="cs"/>
                <w:b/>
                <w:bCs/>
                <w:sz w:val="18"/>
                <w:szCs w:val="18"/>
                <w:rtl/>
                <w:lang w:eastAsia="en-GB"/>
              </w:rPr>
              <w:t>الحالي</w:t>
            </w:r>
          </w:p>
        </w:tc>
      </w:tr>
      <w:tr w:rsidR="00682E7C" w:rsidRPr="00EA7A0E" w14:paraId="37BF6F56" w14:textId="77777777" w:rsidTr="00C92B6F">
        <w:tc>
          <w:tcPr>
            <w:tcW w:w="5755"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3DB211B9" w14:textId="77777777" w:rsidR="00682E7C" w:rsidRDefault="00682E7C" w:rsidP="00682E7C">
            <w:pPr>
              <w:bidi/>
              <w:spacing w:after="0" w:line="240" w:lineRule="auto"/>
              <w:rPr>
                <w:rFonts w:ascii="IBM Plex Sans Arabic" w:eastAsia="Arial" w:hAnsi="IBM Plex Sans Arabic" w:cs="IBM Plex Sans Arabic"/>
                <w:sz w:val="20"/>
                <w:szCs w:val="20"/>
                <w:rtl/>
                <w:lang w:eastAsia="en-GB"/>
              </w:rPr>
            </w:pPr>
          </w:p>
          <w:p w14:paraId="48D3A0F9" w14:textId="77777777" w:rsidR="004D3CEF" w:rsidRPr="00EA7A0E" w:rsidRDefault="004D3CEF" w:rsidP="004D3CEF">
            <w:pPr>
              <w:bidi/>
              <w:spacing w:after="0" w:line="240" w:lineRule="auto"/>
              <w:rPr>
                <w:rFonts w:ascii="IBM Plex Sans Arabic" w:eastAsia="Arial" w:hAnsi="IBM Plex Sans Arabic" w:cs="IBM Plex Sans Arabic"/>
                <w:sz w:val="20"/>
                <w:szCs w:val="20"/>
                <w:lang w:eastAsia="en-GB"/>
              </w:rPr>
            </w:pPr>
          </w:p>
        </w:tc>
        <w:tc>
          <w:tcPr>
            <w:tcW w:w="3780" w:type="dxa"/>
            <w:tcBorders>
              <w:top w:val="single" w:sz="4" w:space="0" w:color="999999"/>
              <w:left w:val="single" w:sz="4" w:space="0" w:color="999999"/>
              <w:bottom w:val="single" w:sz="4" w:space="0" w:color="999999"/>
              <w:right w:val="single" w:sz="4" w:space="0" w:color="999999"/>
            </w:tcBorders>
            <w:shd w:val="clear" w:color="auto" w:fill="002060"/>
            <w:tcMar>
              <w:top w:w="100" w:type="dxa"/>
              <w:left w:w="120" w:type="dxa"/>
              <w:bottom w:w="100" w:type="dxa"/>
              <w:right w:w="120" w:type="dxa"/>
            </w:tcMar>
            <w:vAlign w:val="center"/>
          </w:tcPr>
          <w:p w14:paraId="79D33C5B" w14:textId="77777777" w:rsidR="00682E7C" w:rsidRPr="00AB2AF0" w:rsidRDefault="00682E7C" w:rsidP="00C92B6F">
            <w:pPr>
              <w:bidi/>
              <w:spacing w:after="0" w:line="240" w:lineRule="auto"/>
              <w:rPr>
                <w:rFonts w:ascii="IBM Plex Sans Arabic" w:eastAsia="Arial" w:hAnsi="IBM Plex Sans Arabic" w:cs="IBM Plex Sans Arabic"/>
                <w:b/>
                <w:bCs/>
                <w:sz w:val="18"/>
                <w:szCs w:val="18"/>
                <w:lang w:eastAsia="en-GB"/>
              </w:rPr>
            </w:pPr>
            <w:r w:rsidRPr="00AB2AF0">
              <w:rPr>
                <w:rFonts w:ascii="IBM Plex Sans Arabic" w:eastAsia="Arial" w:hAnsi="IBM Plex Sans Arabic" w:cs="IBM Plex Sans Arabic" w:hint="cs"/>
                <w:b/>
                <w:bCs/>
                <w:sz w:val="18"/>
                <w:szCs w:val="18"/>
                <w:rtl/>
                <w:lang w:eastAsia="en-GB"/>
              </w:rPr>
              <w:t>الحد</w:t>
            </w:r>
            <w:r w:rsidRPr="00AB2AF0">
              <w:rPr>
                <w:rFonts w:ascii="IBM Plex Sans Arabic" w:eastAsia="Arial" w:hAnsi="IBM Plex Sans Arabic" w:cs="IBM Plex Sans Arabic"/>
                <w:b/>
                <w:bCs/>
                <w:sz w:val="18"/>
                <w:szCs w:val="18"/>
                <w:rtl/>
                <w:lang w:eastAsia="en-GB"/>
              </w:rPr>
              <w:t xml:space="preserve"> </w:t>
            </w:r>
            <w:r w:rsidRPr="00AB2AF0">
              <w:rPr>
                <w:rFonts w:ascii="IBM Plex Sans Arabic" w:eastAsia="Arial" w:hAnsi="IBM Plex Sans Arabic" w:cs="IBM Plex Sans Arabic" w:hint="cs"/>
                <w:b/>
                <w:bCs/>
                <w:sz w:val="18"/>
                <w:szCs w:val="18"/>
                <w:rtl/>
                <w:lang w:eastAsia="en-GB"/>
              </w:rPr>
              <w:t>الأدنى</w:t>
            </w:r>
            <w:r w:rsidRPr="00AB2AF0">
              <w:rPr>
                <w:rFonts w:ascii="IBM Plex Sans Arabic" w:eastAsia="Arial" w:hAnsi="IBM Plex Sans Arabic" w:cs="IBM Plex Sans Arabic"/>
                <w:b/>
                <w:bCs/>
                <w:sz w:val="18"/>
                <w:szCs w:val="18"/>
                <w:rtl/>
                <w:lang w:eastAsia="en-GB"/>
              </w:rPr>
              <w:t xml:space="preserve"> </w:t>
            </w:r>
            <w:r w:rsidRPr="00AB2AF0">
              <w:rPr>
                <w:rFonts w:ascii="IBM Plex Sans Arabic" w:eastAsia="Arial" w:hAnsi="IBM Plex Sans Arabic" w:cs="IBM Plex Sans Arabic" w:hint="cs"/>
                <w:b/>
                <w:bCs/>
                <w:sz w:val="18"/>
                <w:szCs w:val="18"/>
                <w:rtl/>
                <w:lang w:eastAsia="en-GB"/>
              </w:rPr>
              <w:t>المطلوب</w:t>
            </w:r>
            <w:r w:rsidRPr="00AB2AF0">
              <w:rPr>
                <w:rFonts w:ascii="IBM Plex Sans Arabic" w:eastAsia="Arial" w:hAnsi="IBM Plex Sans Arabic" w:cs="IBM Plex Sans Arabic"/>
                <w:b/>
                <w:bCs/>
                <w:sz w:val="18"/>
                <w:szCs w:val="18"/>
                <w:rtl/>
                <w:lang w:eastAsia="en-GB"/>
              </w:rPr>
              <w:t xml:space="preserve"> </w:t>
            </w:r>
            <w:r w:rsidRPr="00AB2AF0">
              <w:rPr>
                <w:rFonts w:ascii="IBM Plex Sans Arabic" w:eastAsia="Arial" w:hAnsi="IBM Plex Sans Arabic" w:cs="IBM Plex Sans Arabic" w:hint="cs"/>
                <w:b/>
                <w:bCs/>
                <w:sz w:val="18"/>
                <w:szCs w:val="18"/>
                <w:rtl/>
                <w:lang w:eastAsia="en-GB"/>
              </w:rPr>
              <w:t>وفق</w:t>
            </w:r>
            <w:r w:rsidRPr="00AB2AF0">
              <w:rPr>
                <w:rFonts w:ascii="IBM Plex Sans Arabic" w:eastAsia="Arial" w:hAnsi="IBM Plex Sans Arabic" w:cs="IBM Plex Sans Arabic"/>
                <w:b/>
                <w:bCs/>
                <w:sz w:val="18"/>
                <w:szCs w:val="18"/>
                <w:rtl/>
                <w:lang w:eastAsia="en-GB"/>
              </w:rPr>
              <w:t xml:space="preserve"> </w:t>
            </w:r>
            <w:r w:rsidRPr="00AB2AF0">
              <w:rPr>
                <w:rFonts w:ascii="IBM Plex Sans Arabic" w:eastAsia="Arial" w:hAnsi="IBM Plex Sans Arabic" w:cs="IBM Plex Sans Arabic" w:hint="cs"/>
                <w:b/>
                <w:bCs/>
                <w:sz w:val="18"/>
                <w:szCs w:val="18"/>
                <w:rtl/>
                <w:lang w:eastAsia="en-GB"/>
              </w:rPr>
              <w:t>القرار</w:t>
            </w:r>
          </w:p>
        </w:tc>
      </w:tr>
      <w:tr w:rsidR="00682E7C" w:rsidRPr="00EA7A0E" w14:paraId="575C101C" w14:textId="77777777" w:rsidTr="00C92B6F">
        <w:tc>
          <w:tcPr>
            <w:tcW w:w="5755"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12C9D741" w14:textId="77777777" w:rsidR="00682E7C" w:rsidRDefault="00682E7C" w:rsidP="00682E7C">
            <w:pPr>
              <w:bidi/>
              <w:spacing w:after="0" w:line="240" w:lineRule="auto"/>
              <w:rPr>
                <w:rFonts w:ascii="IBM Plex Sans Arabic" w:eastAsia="Arial" w:hAnsi="IBM Plex Sans Arabic" w:cs="IBM Plex Sans Arabic"/>
                <w:sz w:val="20"/>
                <w:szCs w:val="20"/>
                <w:rtl/>
                <w:lang w:eastAsia="en-GB"/>
              </w:rPr>
            </w:pPr>
          </w:p>
          <w:p w14:paraId="461F0EE2" w14:textId="77777777" w:rsidR="004D3CEF" w:rsidRPr="00EA7A0E" w:rsidRDefault="004D3CEF" w:rsidP="004D3CEF">
            <w:pPr>
              <w:bidi/>
              <w:spacing w:after="0" w:line="240" w:lineRule="auto"/>
              <w:rPr>
                <w:rFonts w:ascii="IBM Plex Sans Arabic" w:eastAsia="Arial" w:hAnsi="IBM Plex Sans Arabic" w:cs="IBM Plex Sans Arabic"/>
                <w:sz w:val="20"/>
                <w:szCs w:val="20"/>
                <w:lang w:eastAsia="en-GB"/>
              </w:rPr>
            </w:pPr>
          </w:p>
        </w:tc>
        <w:tc>
          <w:tcPr>
            <w:tcW w:w="3780" w:type="dxa"/>
            <w:tcBorders>
              <w:top w:val="single" w:sz="4" w:space="0" w:color="999999"/>
              <w:left w:val="single" w:sz="4" w:space="0" w:color="999999"/>
              <w:bottom w:val="single" w:sz="4" w:space="0" w:color="999999"/>
              <w:right w:val="single" w:sz="4" w:space="0" w:color="999999"/>
            </w:tcBorders>
            <w:shd w:val="clear" w:color="auto" w:fill="002060"/>
            <w:tcMar>
              <w:top w:w="100" w:type="dxa"/>
              <w:left w:w="120" w:type="dxa"/>
              <w:bottom w:w="100" w:type="dxa"/>
              <w:right w:w="120" w:type="dxa"/>
            </w:tcMar>
            <w:vAlign w:val="center"/>
          </w:tcPr>
          <w:p w14:paraId="308AC95F" w14:textId="77777777" w:rsidR="00682E7C" w:rsidRPr="00AB2AF0" w:rsidRDefault="00682E7C" w:rsidP="00C92B6F">
            <w:pPr>
              <w:bidi/>
              <w:spacing w:after="0" w:line="240" w:lineRule="auto"/>
              <w:rPr>
                <w:rFonts w:ascii="IBM Plex Sans Arabic" w:eastAsia="Arial" w:hAnsi="IBM Plex Sans Arabic" w:cs="IBM Plex Sans Arabic"/>
                <w:b/>
                <w:bCs/>
                <w:sz w:val="18"/>
                <w:szCs w:val="18"/>
                <w:lang w:eastAsia="en-GB"/>
              </w:rPr>
            </w:pPr>
            <w:r w:rsidRPr="00AB2AF0">
              <w:rPr>
                <w:rFonts w:ascii="IBM Plex Sans Arabic" w:eastAsia="Arial" w:hAnsi="IBM Plex Sans Arabic" w:cs="IBM Plex Sans Arabic" w:hint="cs"/>
                <w:b/>
                <w:bCs/>
                <w:sz w:val="18"/>
                <w:szCs w:val="18"/>
                <w:rtl/>
                <w:lang w:eastAsia="en-GB"/>
              </w:rPr>
              <w:t>تاريخ</w:t>
            </w:r>
            <w:r w:rsidRPr="00AB2AF0">
              <w:rPr>
                <w:rFonts w:ascii="IBM Plex Sans Arabic" w:eastAsia="Arial" w:hAnsi="IBM Plex Sans Arabic" w:cs="IBM Plex Sans Arabic"/>
                <w:b/>
                <w:bCs/>
                <w:sz w:val="18"/>
                <w:szCs w:val="18"/>
                <w:rtl/>
                <w:lang w:eastAsia="en-GB"/>
              </w:rPr>
              <w:t xml:space="preserve"> </w:t>
            </w:r>
            <w:r w:rsidRPr="00AB2AF0">
              <w:rPr>
                <w:rFonts w:ascii="IBM Plex Sans Arabic" w:eastAsia="Arial" w:hAnsi="IBM Plex Sans Arabic" w:cs="IBM Plex Sans Arabic" w:hint="cs"/>
                <w:b/>
                <w:bCs/>
                <w:sz w:val="18"/>
                <w:szCs w:val="18"/>
                <w:rtl/>
                <w:lang w:eastAsia="en-GB"/>
              </w:rPr>
              <w:t>صدور</w:t>
            </w:r>
            <w:r w:rsidRPr="00AB2AF0">
              <w:rPr>
                <w:rFonts w:ascii="IBM Plex Sans Arabic" w:eastAsia="Arial" w:hAnsi="IBM Plex Sans Arabic" w:cs="IBM Plex Sans Arabic"/>
                <w:b/>
                <w:bCs/>
                <w:sz w:val="18"/>
                <w:szCs w:val="18"/>
                <w:rtl/>
                <w:lang w:eastAsia="en-GB"/>
              </w:rPr>
              <w:t xml:space="preserve"> </w:t>
            </w:r>
            <w:r w:rsidRPr="00AB2AF0">
              <w:rPr>
                <w:rFonts w:ascii="IBM Plex Sans Arabic" w:eastAsia="Arial" w:hAnsi="IBM Plex Sans Arabic" w:cs="IBM Plex Sans Arabic" w:hint="cs"/>
                <w:b/>
                <w:bCs/>
                <w:sz w:val="18"/>
                <w:szCs w:val="18"/>
                <w:rtl/>
                <w:lang w:eastAsia="en-GB"/>
              </w:rPr>
              <w:t>تقرير</w:t>
            </w:r>
            <w:r w:rsidRPr="00AB2AF0">
              <w:rPr>
                <w:rFonts w:ascii="IBM Plex Sans Arabic" w:eastAsia="Arial" w:hAnsi="IBM Plex Sans Arabic" w:cs="IBM Plex Sans Arabic"/>
                <w:b/>
                <w:bCs/>
                <w:sz w:val="18"/>
                <w:szCs w:val="18"/>
                <w:rtl/>
                <w:lang w:eastAsia="en-GB"/>
              </w:rPr>
              <w:t xml:space="preserve"> </w:t>
            </w:r>
            <w:r w:rsidRPr="00AB2AF0">
              <w:rPr>
                <w:rFonts w:ascii="IBM Plex Sans Arabic" w:eastAsia="Arial" w:hAnsi="IBM Plex Sans Arabic" w:cs="IBM Plex Sans Arabic" w:hint="cs"/>
                <w:b/>
                <w:bCs/>
                <w:sz w:val="18"/>
                <w:szCs w:val="18"/>
                <w:rtl/>
                <w:lang w:eastAsia="en-GB"/>
              </w:rPr>
              <w:t>التصنيف</w:t>
            </w:r>
          </w:p>
        </w:tc>
      </w:tr>
      <w:tr w:rsidR="00B01633" w:rsidRPr="00EA7A0E" w14:paraId="67809C6C" w14:textId="77777777" w:rsidTr="00C92B6F">
        <w:tc>
          <w:tcPr>
            <w:tcW w:w="5755"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31EDF3F0" w14:textId="77777777" w:rsidR="00B01633" w:rsidRPr="00EA7A0E" w:rsidRDefault="00B01633" w:rsidP="00B01633">
            <w:pPr>
              <w:bidi/>
              <w:spacing w:after="0" w:line="240" w:lineRule="auto"/>
              <w:rPr>
                <w:rFonts w:ascii="IBM Plex Sans Arabic" w:eastAsia="Arial" w:hAnsi="IBM Plex Sans Arabic" w:cs="IBM Plex Sans Arabic"/>
                <w:sz w:val="20"/>
                <w:szCs w:val="20"/>
                <w:lang w:eastAsia="en-GB"/>
              </w:rPr>
            </w:pPr>
          </w:p>
        </w:tc>
        <w:tc>
          <w:tcPr>
            <w:tcW w:w="3780" w:type="dxa"/>
            <w:tcBorders>
              <w:top w:val="single" w:sz="4" w:space="0" w:color="999999"/>
              <w:left w:val="single" w:sz="4" w:space="0" w:color="999999"/>
              <w:bottom w:val="single" w:sz="4" w:space="0" w:color="999999"/>
              <w:right w:val="single" w:sz="4" w:space="0" w:color="999999"/>
            </w:tcBorders>
            <w:shd w:val="clear" w:color="auto" w:fill="002060"/>
            <w:tcMar>
              <w:top w:w="100" w:type="dxa"/>
              <w:left w:w="120" w:type="dxa"/>
              <w:bottom w:w="100" w:type="dxa"/>
              <w:right w:w="120" w:type="dxa"/>
            </w:tcMar>
            <w:vAlign w:val="center"/>
          </w:tcPr>
          <w:p w14:paraId="10B4146F" w14:textId="4AC08282" w:rsidR="00B01633" w:rsidRPr="00AB2AF0" w:rsidRDefault="00B01633" w:rsidP="00C92B6F">
            <w:pPr>
              <w:bidi/>
              <w:spacing w:after="0" w:line="240" w:lineRule="auto"/>
              <w:rPr>
                <w:rFonts w:ascii="IBM Plex Sans Arabic" w:eastAsia="Arial" w:hAnsi="IBM Plex Sans Arabic" w:cs="IBM Plex Sans Arabic"/>
                <w:b/>
                <w:bCs/>
                <w:sz w:val="18"/>
                <w:szCs w:val="18"/>
                <w:rtl/>
                <w:lang w:eastAsia="en-GB"/>
              </w:rPr>
            </w:pPr>
            <w:r w:rsidRPr="00702901">
              <w:rPr>
                <w:rFonts w:ascii="IBM Plex Sans Arabic" w:hAnsi="IBM Plex Sans Arabic" w:cs="IBM Plex Sans Arabic"/>
                <w:b/>
                <w:bCs/>
                <w:sz w:val="20"/>
                <w:szCs w:val="20"/>
                <w:rtl/>
                <w:lang w:val="en-GB"/>
              </w:rPr>
              <w:t>آخر موعد لتقديم الخطة التصحيحية وفق قرار الوحدة رقم (1) لسنة 2026</w:t>
            </w:r>
            <w:r w:rsidRPr="00702901">
              <w:rPr>
                <w:rFonts w:ascii="IBM Plex Sans Arabic" w:hAnsi="IBM Plex Sans Arabic" w:cs="IBM Plex Sans Arabic"/>
                <w:sz w:val="20"/>
                <w:szCs w:val="20"/>
                <w:lang w:bidi="ar-KW"/>
              </w:rPr>
              <w:t> </w:t>
            </w:r>
          </w:p>
        </w:tc>
      </w:tr>
      <w:tr w:rsidR="00B01633" w:rsidRPr="00EA7A0E" w14:paraId="54CF15F2" w14:textId="77777777" w:rsidTr="00C92B6F">
        <w:tc>
          <w:tcPr>
            <w:tcW w:w="5755"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73D6242A" w14:textId="77777777" w:rsidR="00B01633" w:rsidRDefault="00B01633" w:rsidP="00B01633">
            <w:pPr>
              <w:bidi/>
              <w:spacing w:after="0" w:line="240" w:lineRule="auto"/>
              <w:rPr>
                <w:rFonts w:ascii="IBM Plex Sans Arabic" w:eastAsia="Arial" w:hAnsi="IBM Plex Sans Arabic" w:cs="IBM Plex Sans Arabic"/>
                <w:sz w:val="20"/>
                <w:szCs w:val="20"/>
                <w:rtl/>
                <w:lang w:eastAsia="en-GB"/>
              </w:rPr>
            </w:pPr>
          </w:p>
          <w:p w14:paraId="01E2F0C5" w14:textId="77777777" w:rsidR="004D3CEF" w:rsidRPr="00EA7A0E" w:rsidRDefault="004D3CEF" w:rsidP="004D3CEF">
            <w:pPr>
              <w:bidi/>
              <w:spacing w:after="0" w:line="240" w:lineRule="auto"/>
              <w:rPr>
                <w:rFonts w:ascii="IBM Plex Sans Arabic" w:eastAsia="Arial" w:hAnsi="IBM Plex Sans Arabic" w:cs="IBM Plex Sans Arabic"/>
                <w:sz w:val="20"/>
                <w:szCs w:val="20"/>
                <w:lang w:eastAsia="en-GB"/>
              </w:rPr>
            </w:pPr>
          </w:p>
        </w:tc>
        <w:tc>
          <w:tcPr>
            <w:tcW w:w="3780" w:type="dxa"/>
            <w:tcBorders>
              <w:top w:val="single" w:sz="4" w:space="0" w:color="999999"/>
              <w:left w:val="single" w:sz="4" w:space="0" w:color="999999"/>
              <w:bottom w:val="single" w:sz="4" w:space="0" w:color="999999"/>
              <w:right w:val="single" w:sz="4" w:space="0" w:color="999999"/>
            </w:tcBorders>
            <w:shd w:val="clear" w:color="auto" w:fill="002060"/>
            <w:tcMar>
              <w:top w:w="100" w:type="dxa"/>
              <w:left w:w="120" w:type="dxa"/>
              <w:bottom w:w="100" w:type="dxa"/>
              <w:right w:w="120" w:type="dxa"/>
            </w:tcMar>
            <w:vAlign w:val="center"/>
          </w:tcPr>
          <w:p w14:paraId="7A3B6CEF" w14:textId="06AD066F" w:rsidR="00B01633" w:rsidRPr="00AB2AF0" w:rsidRDefault="00B01633" w:rsidP="00C92B6F">
            <w:pPr>
              <w:bidi/>
              <w:spacing w:after="0" w:line="240" w:lineRule="auto"/>
              <w:rPr>
                <w:rFonts w:ascii="IBM Plex Sans Arabic" w:eastAsia="Arial" w:hAnsi="IBM Plex Sans Arabic" w:cs="IBM Plex Sans Arabic"/>
                <w:b/>
                <w:bCs/>
                <w:sz w:val="18"/>
                <w:szCs w:val="18"/>
                <w:lang w:eastAsia="en-GB"/>
              </w:rPr>
            </w:pPr>
            <w:r w:rsidRPr="00AB2AF0">
              <w:rPr>
                <w:rFonts w:ascii="IBM Plex Sans Arabic" w:eastAsia="Arial" w:hAnsi="IBM Plex Sans Arabic" w:cs="IBM Plex Sans Arabic" w:hint="cs"/>
                <w:b/>
                <w:bCs/>
                <w:sz w:val="18"/>
                <w:szCs w:val="18"/>
                <w:rtl/>
                <w:lang w:eastAsia="en-GB"/>
              </w:rPr>
              <w:t>تاريخ</w:t>
            </w:r>
            <w:r w:rsidRPr="00AB2AF0">
              <w:rPr>
                <w:rFonts w:ascii="IBM Plex Sans Arabic" w:eastAsia="Arial" w:hAnsi="IBM Plex Sans Arabic" w:cs="IBM Plex Sans Arabic"/>
                <w:b/>
                <w:bCs/>
                <w:sz w:val="18"/>
                <w:szCs w:val="18"/>
                <w:rtl/>
                <w:lang w:eastAsia="en-GB"/>
              </w:rPr>
              <w:t xml:space="preserve"> </w:t>
            </w:r>
            <w:r w:rsidRPr="00AB2AF0">
              <w:rPr>
                <w:rFonts w:ascii="IBM Plex Sans Arabic" w:eastAsia="Arial" w:hAnsi="IBM Plex Sans Arabic" w:cs="IBM Plex Sans Arabic" w:hint="cs"/>
                <w:b/>
                <w:bCs/>
                <w:sz w:val="18"/>
                <w:szCs w:val="18"/>
                <w:rtl/>
                <w:lang w:eastAsia="en-GB"/>
              </w:rPr>
              <w:t>تقديم</w:t>
            </w:r>
            <w:r w:rsidRPr="00AB2AF0">
              <w:rPr>
                <w:rFonts w:ascii="IBM Plex Sans Arabic" w:eastAsia="Arial" w:hAnsi="IBM Plex Sans Arabic" w:cs="IBM Plex Sans Arabic"/>
                <w:b/>
                <w:bCs/>
                <w:sz w:val="18"/>
                <w:szCs w:val="18"/>
                <w:rtl/>
                <w:lang w:eastAsia="en-GB"/>
              </w:rPr>
              <w:t xml:space="preserve"> </w:t>
            </w:r>
            <w:r w:rsidRPr="00AB2AF0">
              <w:rPr>
                <w:rFonts w:ascii="IBM Plex Sans Arabic" w:eastAsia="Arial" w:hAnsi="IBM Plex Sans Arabic" w:cs="IBM Plex Sans Arabic" w:hint="cs"/>
                <w:b/>
                <w:bCs/>
                <w:sz w:val="18"/>
                <w:szCs w:val="18"/>
                <w:rtl/>
                <w:lang w:eastAsia="en-GB"/>
              </w:rPr>
              <w:t>هذا</w:t>
            </w:r>
            <w:r w:rsidRPr="00AB2AF0">
              <w:rPr>
                <w:rFonts w:ascii="IBM Plex Sans Arabic" w:eastAsia="Arial" w:hAnsi="IBM Plex Sans Arabic" w:cs="IBM Plex Sans Arabic"/>
                <w:b/>
                <w:bCs/>
                <w:sz w:val="18"/>
                <w:szCs w:val="18"/>
                <w:rtl/>
                <w:lang w:eastAsia="en-GB"/>
              </w:rPr>
              <w:t xml:space="preserve"> </w:t>
            </w:r>
            <w:r w:rsidRPr="00AB2AF0">
              <w:rPr>
                <w:rFonts w:ascii="IBM Plex Sans Arabic" w:eastAsia="Arial" w:hAnsi="IBM Plex Sans Arabic" w:cs="IBM Plex Sans Arabic" w:hint="cs"/>
                <w:b/>
                <w:bCs/>
                <w:sz w:val="18"/>
                <w:szCs w:val="18"/>
                <w:rtl/>
                <w:lang w:eastAsia="en-GB"/>
              </w:rPr>
              <w:t>النموذج</w:t>
            </w:r>
            <w:r>
              <w:rPr>
                <w:rFonts w:ascii="IBM Plex Sans Arabic" w:eastAsia="Arial" w:hAnsi="IBM Plex Sans Arabic" w:cs="IBM Plex Sans Arabic" w:hint="cs"/>
                <w:b/>
                <w:bCs/>
                <w:sz w:val="18"/>
                <w:szCs w:val="18"/>
                <w:rtl/>
                <w:lang w:eastAsia="en-GB"/>
              </w:rPr>
              <w:t xml:space="preserve"> (الخطة)</w:t>
            </w:r>
          </w:p>
        </w:tc>
      </w:tr>
    </w:tbl>
    <w:p w14:paraId="2789BEE8" w14:textId="77777777" w:rsidR="009C6F08" w:rsidRPr="00425D96" w:rsidRDefault="009C6F08" w:rsidP="009C6F08">
      <w:pPr>
        <w:pStyle w:val="ListParagraph"/>
        <w:numPr>
          <w:ilvl w:val="0"/>
          <w:numId w:val="1"/>
        </w:numPr>
        <w:pBdr>
          <w:bottom w:val="single" w:sz="6" w:space="2" w:color="1F4E79"/>
        </w:pBdr>
        <w:bidi/>
        <w:spacing w:before="320" w:after="140" w:line="240" w:lineRule="auto"/>
        <w:rPr>
          <w:rFonts w:ascii="IBM Plex Sans Arabic" w:eastAsia="Arial" w:hAnsi="IBM Plex Sans Arabic" w:cs="IBM Plex Sans Arabic"/>
          <w:kern w:val="0"/>
          <w:sz w:val="20"/>
          <w:szCs w:val="20"/>
          <w:lang w:eastAsia="en-GB"/>
          <w14:ligatures w14:val="none"/>
        </w:rPr>
      </w:pPr>
      <w:r w:rsidRPr="00425D96">
        <w:rPr>
          <w:rFonts w:ascii="IBM Plex Sans Arabic" w:eastAsia="Arial" w:hAnsi="IBM Plex Sans Arabic" w:cs="IBM Plex Sans Arabic"/>
          <w:b/>
          <w:bCs/>
          <w:kern w:val="0"/>
          <w:sz w:val="24"/>
          <w:szCs w:val="24"/>
          <w:lang w:eastAsia="en-GB"/>
          <w14:ligatures w14:val="none"/>
        </w:rPr>
        <w:lastRenderedPageBreak/>
        <w:t>أسباب انخفاض التصنيف الائتماني</w:t>
      </w:r>
    </w:p>
    <w:p w14:paraId="070FC216" w14:textId="77777777" w:rsidR="00035877" w:rsidRDefault="00035877" w:rsidP="009C6F08">
      <w:pPr>
        <w:bidi/>
        <w:spacing w:before="80" w:after="80" w:line="240" w:lineRule="auto"/>
        <w:rPr>
          <w:rFonts w:ascii="IBM Plex Sans Arabic" w:eastAsia="Arial" w:hAnsi="IBM Plex Sans Arabic" w:cs="IBM Plex Sans Arabic"/>
          <w:sz w:val="18"/>
          <w:szCs w:val="18"/>
          <w:rtl/>
          <w:lang w:eastAsia="en-GB"/>
        </w:rPr>
      </w:pPr>
    </w:p>
    <w:p w14:paraId="6A6D8386" w14:textId="224B2637" w:rsidR="009C6F08" w:rsidRDefault="009C6F08" w:rsidP="00035877">
      <w:pPr>
        <w:bidi/>
        <w:spacing w:before="80" w:after="80" w:line="240" w:lineRule="auto"/>
        <w:rPr>
          <w:rFonts w:ascii="IBM Plex Sans Arabic" w:eastAsia="Arial" w:hAnsi="IBM Plex Sans Arabic" w:cs="IBM Plex Sans Arabic"/>
          <w:sz w:val="18"/>
          <w:szCs w:val="18"/>
          <w:rtl/>
          <w:lang w:eastAsia="en-GB"/>
        </w:rPr>
      </w:pPr>
      <w:r w:rsidRPr="001E2322">
        <w:rPr>
          <w:rFonts w:ascii="IBM Plex Sans Arabic" w:eastAsia="Arial" w:hAnsi="IBM Plex Sans Arabic" w:cs="IBM Plex Sans Arabic"/>
          <w:sz w:val="18"/>
          <w:szCs w:val="18"/>
          <w:rtl/>
          <w:lang w:eastAsia="en-GB"/>
        </w:rPr>
        <w:t>الأسباب التي أدت إلى انخفاض التصنيف عن الحد الأدنى المطلوب، كما وردت في تقرير وكالة التصنيف:</w:t>
      </w:r>
    </w:p>
    <w:tbl>
      <w:tblPr>
        <w:tblStyle w:val="TableGrid"/>
        <w:bidiVisual/>
        <w:tblW w:w="0" w:type="auto"/>
        <w:tblLook w:val="04A0" w:firstRow="1" w:lastRow="0" w:firstColumn="1" w:lastColumn="0" w:noHBand="0" w:noVBand="1"/>
      </w:tblPr>
      <w:tblGrid>
        <w:gridCol w:w="327"/>
        <w:gridCol w:w="4476"/>
        <w:gridCol w:w="4645"/>
      </w:tblGrid>
      <w:tr w:rsidR="00B725EA" w14:paraId="58795694" w14:textId="77777777" w:rsidTr="00D8239C">
        <w:tc>
          <w:tcPr>
            <w:tcW w:w="327" w:type="dxa"/>
            <w:shd w:val="clear" w:color="auto" w:fill="1F3864" w:themeFill="accent1" w:themeFillShade="80"/>
          </w:tcPr>
          <w:p w14:paraId="5EA17313" w14:textId="0963B10A" w:rsidR="00B725EA" w:rsidRPr="00B725EA" w:rsidRDefault="00B725EA" w:rsidP="007807A6">
            <w:pPr>
              <w:bidi/>
              <w:spacing w:before="80" w:after="80"/>
              <w:rPr>
                <w:rFonts w:ascii="IBM Plex Sans Arabic" w:eastAsia="Arial" w:hAnsi="IBM Plex Sans Arabic" w:cs="IBM Plex Sans Arabic"/>
                <w:b/>
                <w:bCs/>
                <w:color w:val="FFFFFF" w:themeColor="background1"/>
                <w:sz w:val="18"/>
                <w:szCs w:val="18"/>
                <w:rtl/>
                <w:lang w:eastAsia="en-GB"/>
              </w:rPr>
            </w:pPr>
            <w:r w:rsidRPr="00B725EA">
              <w:rPr>
                <w:rFonts w:ascii="IBM Plex Sans Arabic" w:eastAsia="Arial" w:hAnsi="IBM Plex Sans Arabic" w:cs="IBM Plex Sans Arabic" w:hint="cs"/>
                <w:b/>
                <w:bCs/>
                <w:color w:val="FFFFFF" w:themeColor="background1"/>
                <w:sz w:val="18"/>
                <w:szCs w:val="18"/>
                <w:rtl/>
                <w:lang w:eastAsia="en-GB"/>
              </w:rPr>
              <w:t>م</w:t>
            </w:r>
          </w:p>
        </w:tc>
        <w:tc>
          <w:tcPr>
            <w:tcW w:w="4476" w:type="dxa"/>
            <w:shd w:val="clear" w:color="auto" w:fill="1F3864" w:themeFill="accent1" w:themeFillShade="80"/>
          </w:tcPr>
          <w:p w14:paraId="72C87B89" w14:textId="72FC2F00" w:rsidR="00B725EA" w:rsidRPr="00B725EA" w:rsidRDefault="003D39E9" w:rsidP="007807A6">
            <w:pPr>
              <w:bidi/>
              <w:spacing w:before="80" w:after="80"/>
              <w:rPr>
                <w:rFonts w:ascii="IBM Plex Sans Arabic" w:eastAsia="Arial" w:hAnsi="IBM Plex Sans Arabic" w:cs="IBM Plex Sans Arabic"/>
                <w:b/>
                <w:bCs/>
                <w:color w:val="FFFFFF" w:themeColor="background1"/>
                <w:sz w:val="18"/>
                <w:szCs w:val="18"/>
                <w:rtl/>
                <w:lang w:eastAsia="en-GB"/>
              </w:rPr>
            </w:pPr>
            <w:r w:rsidRPr="003D39E9">
              <w:rPr>
                <w:rFonts w:ascii="IBM Plex Sans Arabic" w:eastAsia="Arial" w:hAnsi="IBM Plex Sans Arabic" w:cs="IBM Plex Sans Arabic"/>
                <w:b/>
                <w:bCs/>
                <w:color w:val="FFFFFF" w:themeColor="background1"/>
                <w:sz w:val="18"/>
                <w:szCs w:val="18"/>
                <w:rtl/>
                <w:lang w:eastAsia="en-GB"/>
              </w:rPr>
              <w:t>سبب انخفاض التصنيف وفق وكالة التصنيف</w:t>
            </w:r>
          </w:p>
        </w:tc>
        <w:tc>
          <w:tcPr>
            <w:tcW w:w="4645" w:type="dxa"/>
            <w:shd w:val="clear" w:color="auto" w:fill="1F3864" w:themeFill="accent1" w:themeFillShade="80"/>
          </w:tcPr>
          <w:p w14:paraId="10383C98" w14:textId="2F6046AB" w:rsidR="00B725EA" w:rsidRPr="00B725EA" w:rsidRDefault="00D8239C" w:rsidP="007807A6">
            <w:pPr>
              <w:bidi/>
              <w:spacing w:before="80" w:after="80"/>
              <w:rPr>
                <w:rFonts w:ascii="IBM Plex Sans Arabic" w:eastAsia="Arial" w:hAnsi="IBM Plex Sans Arabic" w:cs="IBM Plex Sans Arabic"/>
                <w:b/>
                <w:bCs/>
                <w:color w:val="FFFFFF" w:themeColor="background1"/>
                <w:sz w:val="18"/>
                <w:szCs w:val="18"/>
                <w:rtl/>
                <w:lang w:eastAsia="en-GB"/>
              </w:rPr>
            </w:pPr>
            <w:r w:rsidRPr="00D8239C">
              <w:rPr>
                <w:rFonts w:ascii="IBM Plex Sans Arabic" w:eastAsia="Arial" w:hAnsi="IBM Plex Sans Arabic" w:cs="IBM Plex Sans Arabic"/>
                <w:b/>
                <w:bCs/>
                <w:color w:val="FFFFFF" w:themeColor="background1"/>
                <w:sz w:val="18"/>
                <w:szCs w:val="18"/>
                <w:rtl/>
                <w:lang w:eastAsia="en-GB"/>
              </w:rPr>
              <w:t>تعليقات الشركة ومبرراتها</w:t>
            </w:r>
          </w:p>
        </w:tc>
      </w:tr>
      <w:tr w:rsidR="00B725EA" w14:paraId="033AFE40" w14:textId="77777777" w:rsidTr="00D8239C">
        <w:tc>
          <w:tcPr>
            <w:tcW w:w="327" w:type="dxa"/>
            <w:shd w:val="clear" w:color="auto" w:fill="1F3864" w:themeFill="accent1" w:themeFillShade="80"/>
          </w:tcPr>
          <w:p w14:paraId="41FB50EB" w14:textId="186340C9" w:rsidR="00B725EA" w:rsidRPr="00D8239C" w:rsidRDefault="00D8239C" w:rsidP="007807A6">
            <w:pPr>
              <w:bidi/>
              <w:spacing w:before="80" w:after="80"/>
              <w:rPr>
                <w:rFonts w:ascii="IBM Plex Sans Arabic" w:eastAsia="Arial" w:hAnsi="IBM Plex Sans Arabic" w:cs="IBM Plex Sans Arabic"/>
                <w:b/>
                <w:bCs/>
                <w:color w:val="FFFFFF" w:themeColor="background1"/>
                <w:sz w:val="18"/>
                <w:szCs w:val="18"/>
                <w:rtl/>
                <w:lang w:eastAsia="en-GB"/>
              </w:rPr>
            </w:pPr>
            <w:r w:rsidRPr="00D8239C">
              <w:rPr>
                <w:rFonts w:ascii="IBM Plex Sans Arabic" w:eastAsia="Arial" w:hAnsi="IBM Plex Sans Arabic" w:cs="IBM Plex Sans Arabic" w:hint="cs"/>
                <w:b/>
                <w:bCs/>
                <w:color w:val="FFFFFF" w:themeColor="background1"/>
                <w:sz w:val="18"/>
                <w:szCs w:val="18"/>
                <w:rtl/>
                <w:lang w:eastAsia="en-GB"/>
              </w:rPr>
              <w:t>1</w:t>
            </w:r>
          </w:p>
        </w:tc>
        <w:tc>
          <w:tcPr>
            <w:tcW w:w="4476" w:type="dxa"/>
          </w:tcPr>
          <w:p w14:paraId="1ECB77CF" w14:textId="77777777" w:rsidR="00B725EA" w:rsidRDefault="00B725EA" w:rsidP="007807A6">
            <w:pPr>
              <w:bidi/>
              <w:spacing w:before="80" w:after="80"/>
              <w:rPr>
                <w:rFonts w:ascii="IBM Plex Sans Arabic" w:eastAsia="Arial" w:hAnsi="IBM Plex Sans Arabic" w:cs="IBM Plex Sans Arabic"/>
                <w:sz w:val="18"/>
                <w:szCs w:val="18"/>
                <w:rtl/>
                <w:lang w:eastAsia="en-GB"/>
              </w:rPr>
            </w:pPr>
          </w:p>
          <w:p w14:paraId="615C2973" w14:textId="77777777" w:rsidR="00D8239C" w:rsidRDefault="00D8239C" w:rsidP="00D8239C">
            <w:pPr>
              <w:bidi/>
              <w:spacing w:before="80" w:after="80"/>
              <w:rPr>
                <w:rFonts w:ascii="IBM Plex Sans Arabic" w:eastAsia="Arial" w:hAnsi="IBM Plex Sans Arabic" w:cs="IBM Plex Sans Arabic"/>
                <w:sz w:val="18"/>
                <w:szCs w:val="18"/>
                <w:rtl/>
                <w:lang w:eastAsia="en-GB"/>
              </w:rPr>
            </w:pPr>
          </w:p>
        </w:tc>
        <w:tc>
          <w:tcPr>
            <w:tcW w:w="4645" w:type="dxa"/>
          </w:tcPr>
          <w:p w14:paraId="27AF1811" w14:textId="77777777" w:rsidR="00B725EA" w:rsidRDefault="00B725EA" w:rsidP="007807A6">
            <w:pPr>
              <w:bidi/>
              <w:spacing w:before="80" w:after="80"/>
              <w:rPr>
                <w:rFonts w:ascii="IBM Plex Sans Arabic" w:eastAsia="Arial" w:hAnsi="IBM Plex Sans Arabic" w:cs="IBM Plex Sans Arabic"/>
                <w:sz w:val="18"/>
                <w:szCs w:val="18"/>
                <w:rtl/>
                <w:lang w:eastAsia="en-GB"/>
              </w:rPr>
            </w:pPr>
          </w:p>
        </w:tc>
      </w:tr>
      <w:tr w:rsidR="00D8239C" w14:paraId="22E10879" w14:textId="77777777" w:rsidTr="00D8239C">
        <w:tc>
          <w:tcPr>
            <w:tcW w:w="327" w:type="dxa"/>
            <w:shd w:val="clear" w:color="auto" w:fill="1F3864" w:themeFill="accent1" w:themeFillShade="80"/>
          </w:tcPr>
          <w:p w14:paraId="5069ABC8" w14:textId="32B91B43" w:rsidR="00D8239C" w:rsidRPr="00D8239C" w:rsidRDefault="00D8239C" w:rsidP="007807A6">
            <w:pPr>
              <w:bidi/>
              <w:spacing w:before="80" w:after="80"/>
              <w:rPr>
                <w:rFonts w:ascii="IBM Plex Sans Arabic" w:eastAsia="Arial" w:hAnsi="IBM Plex Sans Arabic" w:cs="IBM Plex Sans Arabic"/>
                <w:b/>
                <w:bCs/>
                <w:color w:val="FFFFFF" w:themeColor="background1"/>
                <w:sz w:val="18"/>
                <w:szCs w:val="18"/>
                <w:rtl/>
                <w:lang w:eastAsia="en-GB"/>
              </w:rPr>
            </w:pPr>
            <w:r w:rsidRPr="00D8239C">
              <w:rPr>
                <w:rFonts w:ascii="IBM Plex Sans Arabic" w:eastAsia="Arial" w:hAnsi="IBM Plex Sans Arabic" w:cs="IBM Plex Sans Arabic" w:hint="cs"/>
                <w:b/>
                <w:bCs/>
                <w:color w:val="FFFFFF" w:themeColor="background1"/>
                <w:sz w:val="18"/>
                <w:szCs w:val="18"/>
                <w:rtl/>
                <w:lang w:eastAsia="en-GB"/>
              </w:rPr>
              <w:t>2</w:t>
            </w:r>
          </w:p>
        </w:tc>
        <w:tc>
          <w:tcPr>
            <w:tcW w:w="4476" w:type="dxa"/>
          </w:tcPr>
          <w:p w14:paraId="27C864EE" w14:textId="77777777" w:rsidR="00D8239C" w:rsidRDefault="00D8239C" w:rsidP="007807A6">
            <w:pPr>
              <w:bidi/>
              <w:spacing w:before="80" w:after="80"/>
              <w:rPr>
                <w:rFonts w:ascii="IBM Plex Sans Arabic" w:eastAsia="Arial" w:hAnsi="IBM Plex Sans Arabic" w:cs="IBM Plex Sans Arabic"/>
                <w:sz w:val="18"/>
                <w:szCs w:val="18"/>
                <w:rtl/>
                <w:lang w:eastAsia="en-GB"/>
              </w:rPr>
            </w:pPr>
          </w:p>
          <w:p w14:paraId="00EFFF49" w14:textId="77777777" w:rsidR="00D8239C" w:rsidRDefault="00D8239C" w:rsidP="00D8239C">
            <w:pPr>
              <w:bidi/>
              <w:spacing w:before="80" w:after="80"/>
              <w:rPr>
                <w:rFonts w:ascii="IBM Plex Sans Arabic" w:eastAsia="Arial" w:hAnsi="IBM Plex Sans Arabic" w:cs="IBM Plex Sans Arabic"/>
                <w:sz w:val="18"/>
                <w:szCs w:val="18"/>
                <w:rtl/>
                <w:lang w:eastAsia="en-GB"/>
              </w:rPr>
            </w:pPr>
          </w:p>
        </w:tc>
        <w:tc>
          <w:tcPr>
            <w:tcW w:w="4645" w:type="dxa"/>
          </w:tcPr>
          <w:p w14:paraId="12214F04" w14:textId="77777777" w:rsidR="00D8239C" w:rsidRDefault="00D8239C" w:rsidP="007807A6">
            <w:pPr>
              <w:bidi/>
              <w:spacing w:before="80" w:after="80"/>
              <w:rPr>
                <w:rFonts w:ascii="IBM Plex Sans Arabic" w:eastAsia="Arial" w:hAnsi="IBM Plex Sans Arabic" w:cs="IBM Plex Sans Arabic"/>
                <w:sz w:val="18"/>
                <w:szCs w:val="18"/>
                <w:rtl/>
                <w:lang w:eastAsia="en-GB"/>
              </w:rPr>
            </w:pPr>
          </w:p>
        </w:tc>
      </w:tr>
      <w:tr w:rsidR="00D8239C" w14:paraId="19B575DC" w14:textId="77777777" w:rsidTr="00D8239C">
        <w:tc>
          <w:tcPr>
            <w:tcW w:w="327" w:type="dxa"/>
            <w:shd w:val="clear" w:color="auto" w:fill="1F3864" w:themeFill="accent1" w:themeFillShade="80"/>
          </w:tcPr>
          <w:p w14:paraId="13A00132" w14:textId="0257B4AE" w:rsidR="00D8239C" w:rsidRPr="00D8239C" w:rsidRDefault="00D8239C" w:rsidP="007807A6">
            <w:pPr>
              <w:bidi/>
              <w:spacing w:before="80" w:after="80"/>
              <w:rPr>
                <w:rFonts w:ascii="IBM Plex Sans Arabic" w:eastAsia="Arial" w:hAnsi="IBM Plex Sans Arabic" w:cs="IBM Plex Sans Arabic"/>
                <w:b/>
                <w:bCs/>
                <w:color w:val="FFFFFF" w:themeColor="background1"/>
                <w:sz w:val="18"/>
                <w:szCs w:val="18"/>
                <w:rtl/>
                <w:lang w:eastAsia="en-GB"/>
              </w:rPr>
            </w:pPr>
            <w:r w:rsidRPr="00D8239C">
              <w:rPr>
                <w:rFonts w:ascii="IBM Plex Sans Arabic" w:eastAsia="Arial" w:hAnsi="IBM Plex Sans Arabic" w:cs="IBM Plex Sans Arabic" w:hint="cs"/>
                <w:b/>
                <w:bCs/>
                <w:color w:val="FFFFFF" w:themeColor="background1"/>
                <w:sz w:val="18"/>
                <w:szCs w:val="18"/>
                <w:rtl/>
                <w:lang w:eastAsia="en-GB"/>
              </w:rPr>
              <w:t>3</w:t>
            </w:r>
          </w:p>
        </w:tc>
        <w:tc>
          <w:tcPr>
            <w:tcW w:w="4476" w:type="dxa"/>
          </w:tcPr>
          <w:p w14:paraId="7907D8D0" w14:textId="77777777" w:rsidR="00D8239C" w:rsidRDefault="00D8239C" w:rsidP="007807A6">
            <w:pPr>
              <w:bidi/>
              <w:spacing w:before="80" w:after="80"/>
              <w:rPr>
                <w:rFonts w:ascii="IBM Plex Sans Arabic" w:eastAsia="Arial" w:hAnsi="IBM Plex Sans Arabic" w:cs="IBM Plex Sans Arabic"/>
                <w:sz w:val="18"/>
                <w:szCs w:val="18"/>
                <w:rtl/>
                <w:lang w:eastAsia="en-GB"/>
              </w:rPr>
            </w:pPr>
          </w:p>
          <w:p w14:paraId="7C5A9AED" w14:textId="77777777" w:rsidR="00D8239C" w:rsidRDefault="00D8239C" w:rsidP="00D8239C">
            <w:pPr>
              <w:bidi/>
              <w:spacing w:before="80" w:after="80"/>
              <w:rPr>
                <w:rFonts w:ascii="IBM Plex Sans Arabic" w:eastAsia="Arial" w:hAnsi="IBM Plex Sans Arabic" w:cs="IBM Plex Sans Arabic"/>
                <w:sz w:val="18"/>
                <w:szCs w:val="18"/>
                <w:rtl/>
                <w:lang w:eastAsia="en-GB"/>
              </w:rPr>
            </w:pPr>
          </w:p>
        </w:tc>
        <w:tc>
          <w:tcPr>
            <w:tcW w:w="4645" w:type="dxa"/>
          </w:tcPr>
          <w:p w14:paraId="3AF6660B" w14:textId="77777777" w:rsidR="00D8239C" w:rsidRDefault="00D8239C" w:rsidP="007807A6">
            <w:pPr>
              <w:bidi/>
              <w:spacing w:before="80" w:after="80"/>
              <w:rPr>
                <w:rFonts w:ascii="IBM Plex Sans Arabic" w:eastAsia="Arial" w:hAnsi="IBM Plex Sans Arabic" w:cs="IBM Plex Sans Arabic"/>
                <w:sz w:val="18"/>
                <w:szCs w:val="18"/>
                <w:rtl/>
                <w:lang w:eastAsia="en-GB"/>
              </w:rPr>
            </w:pPr>
          </w:p>
        </w:tc>
      </w:tr>
      <w:tr w:rsidR="005E7A6C" w14:paraId="02B49F75" w14:textId="77777777" w:rsidTr="00D8239C">
        <w:tc>
          <w:tcPr>
            <w:tcW w:w="327" w:type="dxa"/>
            <w:shd w:val="clear" w:color="auto" w:fill="1F3864" w:themeFill="accent1" w:themeFillShade="80"/>
          </w:tcPr>
          <w:p w14:paraId="5ED6C6AF" w14:textId="05CCAE12" w:rsidR="005E7A6C" w:rsidRPr="00D8239C" w:rsidRDefault="005E7A6C" w:rsidP="007807A6">
            <w:pPr>
              <w:bidi/>
              <w:spacing w:before="80" w:after="80"/>
              <w:rPr>
                <w:rFonts w:ascii="IBM Plex Sans Arabic" w:eastAsia="Arial" w:hAnsi="IBM Plex Sans Arabic" w:cs="IBM Plex Sans Arabic"/>
                <w:b/>
                <w:bCs/>
                <w:color w:val="FFFFFF" w:themeColor="background1"/>
                <w:sz w:val="18"/>
                <w:szCs w:val="18"/>
                <w:rtl/>
                <w:lang w:eastAsia="en-GB"/>
              </w:rPr>
            </w:pPr>
            <w:r>
              <w:rPr>
                <w:rFonts w:ascii="IBM Plex Sans Arabic" w:eastAsia="Arial" w:hAnsi="IBM Plex Sans Arabic" w:cs="IBM Plex Sans Arabic" w:hint="cs"/>
                <w:b/>
                <w:bCs/>
                <w:color w:val="FFFFFF" w:themeColor="background1"/>
                <w:sz w:val="18"/>
                <w:szCs w:val="18"/>
                <w:rtl/>
                <w:lang w:eastAsia="en-GB"/>
              </w:rPr>
              <w:t>4</w:t>
            </w:r>
          </w:p>
        </w:tc>
        <w:tc>
          <w:tcPr>
            <w:tcW w:w="4476" w:type="dxa"/>
          </w:tcPr>
          <w:p w14:paraId="0D90C470" w14:textId="77777777" w:rsidR="005E7A6C" w:rsidRDefault="005E7A6C" w:rsidP="007807A6">
            <w:pPr>
              <w:bidi/>
              <w:spacing w:before="80" w:after="80"/>
              <w:rPr>
                <w:rFonts w:ascii="IBM Plex Sans Arabic" w:eastAsia="Arial" w:hAnsi="IBM Plex Sans Arabic" w:cs="IBM Plex Sans Arabic"/>
                <w:sz w:val="18"/>
                <w:szCs w:val="18"/>
                <w:rtl/>
                <w:lang w:eastAsia="en-GB"/>
              </w:rPr>
            </w:pPr>
          </w:p>
          <w:p w14:paraId="70911B43" w14:textId="77777777" w:rsidR="005E7A6C" w:rsidRDefault="005E7A6C" w:rsidP="005E7A6C">
            <w:pPr>
              <w:bidi/>
              <w:spacing w:before="80" w:after="80"/>
              <w:rPr>
                <w:rFonts w:ascii="IBM Plex Sans Arabic" w:eastAsia="Arial" w:hAnsi="IBM Plex Sans Arabic" w:cs="IBM Plex Sans Arabic"/>
                <w:sz w:val="18"/>
                <w:szCs w:val="18"/>
                <w:rtl/>
                <w:lang w:eastAsia="en-GB"/>
              </w:rPr>
            </w:pPr>
          </w:p>
        </w:tc>
        <w:tc>
          <w:tcPr>
            <w:tcW w:w="4645" w:type="dxa"/>
          </w:tcPr>
          <w:p w14:paraId="09CFC491" w14:textId="77777777" w:rsidR="005E7A6C" w:rsidRDefault="005E7A6C" w:rsidP="007807A6">
            <w:pPr>
              <w:bidi/>
              <w:spacing w:before="80" w:after="80"/>
              <w:rPr>
                <w:rFonts w:ascii="IBM Plex Sans Arabic" w:eastAsia="Arial" w:hAnsi="IBM Plex Sans Arabic" w:cs="IBM Plex Sans Arabic"/>
                <w:sz w:val="18"/>
                <w:szCs w:val="18"/>
                <w:rtl/>
                <w:lang w:eastAsia="en-GB"/>
              </w:rPr>
            </w:pPr>
          </w:p>
        </w:tc>
      </w:tr>
    </w:tbl>
    <w:p w14:paraId="617745CC" w14:textId="27FCEC3C" w:rsidR="00D8239C" w:rsidRDefault="00D8239C" w:rsidP="00D8239C">
      <w:pPr>
        <w:pBdr>
          <w:bottom w:val="single" w:sz="6" w:space="2" w:color="1F4E79"/>
        </w:pBdr>
        <w:bidi/>
        <w:spacing w:after="140" w:line="240" w:lineRule="auto"/>
        <w:rPr>
          <w:rFonts w:ascii="IBM Plex Sans Arabic" w:eastAsia="Arial" w:hAnsi="IBM Plex Sans Arabic" w:cs="IBM Plex Sans Arabic"/>
          <w:sz w:val="18"/>
          <w:szCs w:val="18"/>
          <w:rtl/>
          <w:lang w:eastAsia="en-GB"/>
        </w:rPr>
      </w:pPr>
      <w:r w:rsidRPr="00F678F3">
        <w:rPr>
          <w:rFonts w:ascii="IBM Plex Sans Arabic" w:eastAsia="Arial" w:hAnsi="IBM Plex Sans Arabic" w:cs="IBM Plex Sans Arabic" w:hint="cs"/>
          <w:sz w:val="18"/>
          <w:szCs w:val="18"/>
          <w:rtl/>
          <w:lang w:eastAsia="en-GB"/>
        </w:rPr>
        <w:t xml:space="preserve">(يتم فتح </w:t>
      </w:r>
      <w:r w:rsidR="00C70E64">
        <w:rPr>
          <w:rFonts w:ascii="IBM Plex Sans Arabic" w:eastAsia="Arial" w:hAnsi="IBM Plex Sans Arabic" w:cs="IBM Plex Sans Arabic" w:hint="cs"/>
          <w:sz w:val="18"/>
          <w:szCs w:val="18"/>
          <w:rtl/>
          <w:lang w:eastAsia="en-GB"/>
        </w:rPr>
        <w:t>أ</w:t>
      </w:r>
      <w:r w:rsidRPr="00F678F3">
        <w:rPr>
          <w:rFonts w:ascii="IBM Plex Sans Arabic" w:eastAsia="Arial" w:hAnsi="IBM Plex Sans Arabic" w:cs="IBM Plex Sans Arabic" w:hint="cs"/>
          <w:sz w:val="18"/>
          <w:szCs w:val="18"/>
          <w:rtl/>
          <w:lang w:eastAsia="en-GB"/>
        </w:rPr>
        <w:t>سطر إضافي</w:t>
      </w:r>
      <w:r w:rsidR="00C70E64">
        <w:rPr>
          <w:rFonts w:ascii="IBM Plex Sans Arabic" w:eastAsia="Arial" w:hAnsi="IBM Plex Sans Arabic" w:cs="IBM Plex Sans Arabic" w:hint="cs"/>
          <w:sz w:val="18"/>
          <w:szCs w:val="18"/>
          <w:rtl/>
          <w:lang w:eastAsia="en-GB"/>
        </w:rPr>
        <w:t>ة</w:t>
      </w:r>
      <w:r w:rsidRPr="00F678F3">
        <w:rPr>
          <w:rFonts w:ascii="IBM Plex Sans Arabic" w:eastAsia="Arial" w:hAnsi="IBM Plex Sans Arabic" w:cs="IBM Plex Sans Arabic" w:hint="cs"/>
          <w:sz w:val="18"/>
          <w:szCs w:val="18"/>
          <w:rtl/>
          <w:lang w:eastAsia="en-GB"/>
        </w:rPr>
        <w:t xml:space="preserve"> في حال الاحتياج)</w:t>
      </w:r>
      <w:r>
        <w:rPr>
          <w:rFonts w:ascii="IBM Plex Sans Arabic" w:eastAsia="Arial" w:hAnsi="IBM Plex Sans Arabic" w:cs="IBM Plex Sans Arabic" w:hint="cs"/>
          <w:sz w:val="18"/>
          <w:szCs w:val="18"/>
          <w:rtl/>
          <w:lang w:eastAsia="en-GB"/>
        </w:rPr>
        <w:t>.</w:t>
      </w:r>
    </w:p>
    <w:p w14:paraId="3D392D0F" w14:textId="77777777" w:rsidR="00035877" w:rsidRDefault="00035877" w:rsidP="00035877">
      <w:pPr>
        <w:pBdr>
          <w:bottom w:val="single" w:sz="6" w:space="2" w:color="1F4E79"/>
        </w:pBdr>
        <w:bidi/>
        <w:spacing w:after="140" w:line="240" w:lineRule="auto"/>
        <w:rPr>
          <w:rFonts w:ascii="IBM Plex Sans Arabic" w:eastAsia="Arial" w:hAnsi="IBM Plex Sans Arabic" w:cs="IBM Plex Sans Arabic"/>
          <w:sz w:val="18"/>
          <w:szCs w:val="18"/>
          <w:rtl/>
          <w:lang w:eastAsia="en-GB"/>
        </w:rPr>
      </w:pPr>
    </w:p>
    <w:p w14:paraId="04C9D334" w14:textId="77777777" w:rsidR="00035877" w:rsidRDefault="00035877" w:rsidP="00035877">
      <w:pPr>
        <w:pBdr>
          <w:bottom w:val="single" w:sz="6" w:space="2" w:color="1F4E79"/>
        </w:pBdr>
        <w:bidi/>
        <w:spacing w:after="140" w:line="240" w:lineRule="auto"/>
        <w:rPr>
          <w:rFonts w:ascii="IBM Plex Sans Arabic" w:eastAsia="Arial" w:hAnsi="IBM Plex Sans Arabic" w:cs="IBM Plex Sans Arabic"/>
          <w:sz w:val="18"/>
          <w:szCs w:val="18"/>
          <w:rtl/>
          <w:lang w:eastAsia="en-GB"/>
        </w:rPr>
      </w:pPr>
    </w:p>
    <w:p w14:paraId="65715F66" w14:textId="09DF57CC" w:rsidR="009C6F08" w:rsidRPr="004F574A" w:rsidRDefault="009C6F08" w:rsidP="004F574A">
      <w:pPr>
        <w:pStyle w:val="ListParagraph"/>
        <w:numPr>
          <w:ilvl w:val="0"/>
          <w:numId w:val="1"/>
        </w:numPr>
        <w:pBdr>
          <w:bottom w:val="single" w:sz="6" w:space="2" w:color="1F4E79"/>
        </w:pBdr>
        <w:bidi/>
        <w:spacing w:before="320" w:after="140" w:line="240" w:lineRule="auto"/>
        <w:rPr>
          <w:rFonts w:ascii="IBM Plex Sans Arabic" w:eastAsia="Arial" w:hAnsi="IBM Plex Sans Arabic" w:cs="IBM Plex Sans Arabic"/>
          <w:kern w:val="0"/>
          <w:sz w:val="20"/>
          <w:szCs w:val="20"/>
          <w:rtl/>
          <w:lang w:eastAsia="en-GB"/>
          <w14:ligatures w14:val="none"/>
        </w:rPr>
      </w:pPr>
      <w:r w:rsidRPr="00425D96">
        <w:rPr>
          <w:rFonts w:ascii="IBM Plex Sans Arabic" w:eastAsia="Arial" w:hAnsi="IBM Plex Sans Arabic" w:cs="IBM Plex Sans Arabic"/>
          <w:b/>
          <w:bCs/>
          <w:kern w:val="0"/>
          <w:sz w:val="24"/>
          <w:szCs w:val="24"/>
          <w:lang w:eastAsia="en-GB"/>
          <w14:ligatures w14:val="none"/>
        </w:rPr>
        <w:t>الجدول الزمني للإجراءات التصحيحية</w:t>
      </w:r>
    </w:p>
    <w:tbl>
      <w:tblPr>
        <w:tblStyle w:val="TableGrid"/>
        <w:bidiVisual/>
        <w:tblW w:w="0" w:type="auto"/>
        <w:tblLook w:val="04A0" w:firstRow="1" w:lastRow="0" w:firstColumn="1" w:lastColumn="0" w:noHBand="0" w:noVBand="1"/>
      </w:tblPr>
      <w:tblGrid>
        <w:gridCol w:w="697"/>
        <w:gridCol w:w="731"/>
        <w:gridCol w:w="3625"/>
        <w:gridCol w:w="2112"/>
        <w:gridCol w:w="2283"/>
      </w:tblGrid>
      <w:tr w:rsidR="00741A21" w14:paraId="0D85C221" w14:textId="77777777" w:rsidTr="00474BDD">
        <w:tc>
          <w:tcPr>
            <w:tcW w:w="697" w:type="dxa"/>
            <w:tcBorders>
              <w:bottom w:val="single" w:sz="4" w:space="0" w:color="auto"/>
            </w:tcBorders>
            <w:shd w:val="clear" w:color="auto" w:fill="1F3864" w:themeFill="accent1" w:themeFillShade="80"/>
          </w:tcPr>
          <w:p w14:paraId="0F93CE2B" w14:textId="51B6D536" w:rsidR="00741A21" w:rsidRPr="00DE78DB" w:rsidRDefault="00741A21" w:rsidP="00741A21">
            <w:pPr>
              <w:bidi/>
              <w:spacing w:before="80" w:after="80"/>
              <w:rPr>
                <w:rFonts w:ascii="IBM Plex Sans Arabic" w:eastAsia="Arial" w:hAnsi="IBM Plex Sans Arabic" w:cs="IBM Plex Sans Arabic"/>
                <w:b/>
                <w:bCs/>
                <w:color w:val="FFFFFF" w:themeColor="background1"/>
                <w:sz w:val="18"/>
                <w:szCs w:val="18"/>
                <w:rtl/>
                <w:lang w:eastAsia="en-GB"/>
              </w:rPr>
            </w:pPr>
            <w:r w:rsidRPr="00DE78DB">
              <w:rPr>
                <w:rFonts w:ascii="IBM Plex Sans Arabic" w:hAnsi="IBM Plex Sans Arabic" w:cs="IBM Plex Sans Arabic"/>
                <w:b/>
                <w:bCs/>
                <w:sz w:val="18"/>
                <w:szCs w:val="18"/>
                <w:rtl/>
              </w:rPr>
              <w:t>رقم السبب</w:t>
            </w:r>
          </w:p>
        </w:tc>
        <w:tc>
          <w:tcPr>
            <w:tcW w:w="731" w:type="dxa"/>
            <w:shd w:val="clear" w:color="auto" w:fill="1F3864" w:themeFill="accent1" w:themeFillShade="80"/>
          </w:tcPr>
          <w:p w14:paraId="15AF0138" w14:textId="4DD1B0B4" w:rsidR="00741A21" w:rsidRPr="00DE78DB" w:rsidRDefault="00741A21" w:rsidP="00741A21">
            <w:pPr>
              <w:bidi/>
              <w:spacing w:before="80" w:after="80"/>
              <w:rPr>
                <w:rFonts w:ascii="IBM Plex Sans Arabic" w:eastAsia="Arial" w:hAnsi="IBM Plex Sans Arabic" w:cs="IBM Plex Sans Arabic"/>
                <w:b/>
                <w:bCs/>
                <w:color w:val="FFFFFF" w:themeColor="background1"/>
                <w:sz w:val="18"/>
                <w:szCs w:val="18"/>
                <w:rtl/>
                <w:lang w:eastAsia="en-GB"/>
              </w:rPr>
            </w:pPr>
            <w:r w:rsidRPr="00DE78DB">
              <w:rPr>
                <w:rFonts w:ascii="IBM Plex Sans Arabic" w:hAnsi="IBM Plex Sans Arabic" w:cs="IBM Plex Sans Arabic"/>
                <w:b/>
                <w:bCs/>
                <w:sz w:val="18"/>
                <w:szCs w:val="18"/>
                <w:rtl/>
              </w:rPr>
              <w:t>رقم الإجراء</w:t>
            </w:r>
          </w:p>
        </w:tc>
        <w:tc>
          <w:tcPr>
            <w:tcW w:w="3625" w:type="dxa"/>
            <w:shd w:val="clear" w:color="auto" w:fill="1F3864" w:themeFill="accent1" w:themeFillShade="80"/>
          </w:tcPr>
          <w:p w14:paraId="3458F481" w14:textId="4E65ABE7" w:rsidR="00741A21" w:rsidRPr="00B725EA" w:rsidRDefault="001E5C18" w:rsidP="00741A21">
            <w:pPr>
              <w:bidi/>
              <w:spacing w:before="80" w:after="80"/>
              <w:rPr>
                <w:rFonts w:ascii="IBM Plex Sans Arabic" w:eastAsia="Arial" w:hAnsi="IBM Plex Sans Arabic" w:cs="IBM Plex Sans Arabic"/>
                <w:b/>
                <w:bCs/>
                <w:color w:val="FFFFFF" w:themeColor="background1"/>
                <w:sz w:val="18"/>
                <w:szCs w:val="18"/>
                <w:rtl/>
                <w:lang w:eastAsia="en-GB"/>
              </w:rPr>
            </w:pPr>
            <w:r w:rsidRPr="001E5C18">
              <w:rPr>
                <w:rFonts w:ascii="IBM Plex Sans Arabic" w:eastAsia="Arial" w:hAnsi="IBM Plex Sans Arabic" w:cs="IBM Plex Sans Arabic"/>
                <w:b/>
                <w:bCs/>
                <w:color w:val="FFFFFF" w:themeColor="background1"/>
                <w:sz w:val="18"/>
                <w:szCs w:val="18"/>
                <w:rtl/>
                <w:lang w:eastAsia="en-GB"/>
              </w:rPr>
              <w:t>الإجراء التصحيحي</w:t>
            </w:r>
          </w:p>
        </w:tc>
        <w:tc>
          <w:tcPr>
            <w:tcW w:w="2112" w:type="dxa"/>
            <w:shd w:val="clear" w:color="auto" w:fill="1F3864" w:themeFill="accent1" w:themeFillShade="80"/>
          </w:tcPr>
          <w:p w14:paraId="5F62CD48" w14:textId="0BFA3F1F" w:rsidR="00741A21" w:rsidRPr="00D8239C" w:rsidRDefault="007D04F3" w:rsidP="00741A21">
            <w:pPr>
              <w:bidi/>
              <w:spacing w:before="80" w:after="80"/>
              <w:rPr>
                <w:rFonts w:ascii="IBM Plex Sans Arabic" w:eastAsia="Arial" w:hAnsi="IBM Plex Sans Arabic" w:cs="IBM Plex Sans Arabic"/>
                <w:b/>
                <w:bCs/>
                <w:color w:val="FFFFFF" w:themeColor="background1"/>
                <w:sz w:val="18"/>
                <w:szCs w:val="18"/>
                <w:rtl/>
                <w:lang w:eastAsia="en-GB"/>
              </w:rPr>
            </w:pPr>
            <w:r w:rsidRPr="007D04F3">
              <w:rPr>
                <w:rFonts w:ascii="IBM Plex Sans Arabic" w:eastAsia="Arial" w:hAnsi="IBM Plex Sans Arabic" w:cs="IBM Plex Sans Arabic"/>
                <w:b/>
                <w:bCs/>
                <w:color w:val="FFFFFF" w:themeColor="background1"/>
                <w:sz w:val="18"/>
                <w:szCs w:val="18"/>
                <w:rtl/>
                <w:lang w:eastAsia="en-GB"/>
              </w:rPr>
              <w:t>الجهة</w:t>
            </w:r>
            <w:r>
              <w:rPr>
                <w:rFonts w:ascii="IBM Plex Sans Arabic" w:eastAsia="Arial" w:hAnsi="IBM Plex Sans Arabic" w:cs="IBM Plex Sans Arabic" w:hint="cs"/>
                <w:b/>
                <w:bCs/>
                <w:color w:val="FFFFFF" w:themeColor="background1"/>
                <w:sz w:val="18"/>
                <w:szCs w:val="18"/>
                <w:rtl/>
                <w:lang w:eastAsia="en-GB"/>
              </w:rPr>
              <w:t xml:space="preserve"> / الإدارة</w:t>
            </w:r>
            <w:r w:rsidRPr="007D04F3">
              <w:rPr>
                <w:rFonts w:ascii="IBM Plex Sans Arabic" w:eastAsia="Arial" w:hAnsi="IBM Plex Sans Arabic" w:cs="IBM Plex Sans Arabic"/>
                <w:b/>
                <w:bCs/>
                <w:color w:val="FFFFFF" w:themeColor="background1"/>
                <w:sz w:val="18"/>
                <w:szCs w:val="18"/>
                <w:rtl/>
                <w:lang w:eastAsia="en-GB"/>
              </w:rPr>
              <w:t xml:space="preserve"> المسؤولة</w:t>
            </w:r>
          </w:p>
        </w:tc>
        <w:tc>
          <w:tcPr>
            <w:tcW w:w="2283" w:type="dxa"/>
            <w:shd w:val="clear" w:color="auto" w:fill="1F3864" w:themeFill="accent1" w:themeFillShade="80"/>
          </w:tcPr>
          <w:p w14:paraId="53A8CB22" w14:textId="5B2FC9DA" w:rsidR="00741A21" w:rsidRPr="00B725EA" w:rsidRDefault="007D2929" w:rsidP="00741A21">
            <w:pPr>
              <w:bidi/>
              <w:spacing w:before="80" w:after="80"/>
              <w:rPr>
                <w:rFonts w:ascii="IBM Plex Sans Arabic" w:eastAsia="Arial" w:hAnsi="IBM Plex Sans Arabic" w:cs="IBM Plex Sans Arabic"/>
                <w:b/>
                <w:bCs/>
                <w:color w:val="FFFFFF" w:themeColor="background1"/>
                <w:sz w:val="18"/>
                <w:szCs w:val="18"/>
                <w:rtl/>
                <w:lang w:eastAsia="en-GB"/>
              </w:rPr>
            </w:pPr>
            <w:r w:rsidRPr="007D2929">
              <w:rPr>
                <w:rFonts w:ascii="IBM Plex Sans Arabic" w:eastAsia="Arial" w:hAnsi="IBM Plex Sans Arabic" w:cs="IBM Plex Sans Arabic"/>
                <w:b/>
                <w:bCs/>
                <w:color w:val="FFFFFF" w:themeColor="background1"/>
                <w:sz w:val="18"/>
                <w:szCs w:val="18"/>
                <w:rtl/>
                <w:lang w:eastAsia="en-GB"/>
              </w:rPr>
              <w:t>تاريخ الانتهاء المستهدف</w:t>
            </w:r>
          </w:p>
        </w:tc>
      </w:tr>
      <w:tr w:rsidR="00033441" w14:paraId="5AD60C39" w14:textId="77777777" w:rsidTr="006057B8">
        <w:tc>
          <w:tcPr>
            <w:tcW w:w="697" w:type="dxa"/>
            <w:vMerge w:val="restart"/>
            <w:shd w:val="clear" w:color="auto" w:fill="1F3864" w:themeFill="accent1" w:themeFillShade="80"/>
            <w:vAlign w:val="center"/>
          </w:tcPr>
          <w:p w14:paraId="5F75193E" w14:textId="77777777" w:rsidR="00033441" w:rsidRPr="00D8239C" w:rsidRDefault="00033441" w:rsidP="006057B8">
            <w:pPr>
              <w:bidi/>
              <w:spacing w:before="80" w:after="80"/>
              <w:jc w:val="center"/>
              <w:rPr>
                <w:rFonts w:ascii="IBM Plex Sans Arabic" w:eastAsia="Arial" w:hAnsi="IBM Plex Sans Arabic" w:cs="IBM Plex Sans Arabic"/>
                <w:b/>
                <w:bCs/>
                <w:color w:val="FFFFFF" w:themeColor="background1"/>
                <w:sz w:val="18"/>
                <w:szCs w:val="18"/>
                <w:rtl/>
                <w:lang w:eastAsia="en-GB"/>
              </w:rPr>
            </w:pPr>
            <w:r w:rsidRPr="00D8239C">
              <w:rPr>
                <w:rFonts w:ascii="IBM Plex Sans Arabic" w:eastAsia="Arial" w:hAnsi="IBM Plex Sans Arabic" w:cs="IBM Plex Sans Arabic" w:hint="cs"/>
                <w:b/>
                <w:bCs/>
                <w:color w:val="FFFFFF" w:themeColor="background1"/>
                <w:sz w:val="18"/>
                <w:szCs w:val="18"/>
                <w:rtl/>
                <w:lang w:eastAsia="en-GB"/>
              </w:rPr>
              <w:t>1</w:t>
            </w:r>
          </w:p>
        </w:tc>
        <w:tc>
          <w:tcPr>
            <w:tcW w:w="731" w:type="dxa"/>
            <w:tcBorders>
              <w:bottom w:val="single" w:sz="4" w:space="0" w:color="auto"/>
            </w:tcBorders>
            <w:shd w:val="clear" w:color="auto" w:fill="E7E6E6" w:themeFill="background2"/>
            <w:vAlign w:val="center"/>
          </w:tcPr>
          <w:p w14:paraId="22BC1CE2" w14:textId="0F279396" w:rsidR="00033441" w:rsidRPr="00EF43F4" w:rsidRDefault="00033441" w:rsidP="006057B8">
            <w:pPr>
              <w:bidi/>
              <w:spacing w:before="80" w:after="80"/>
              <w:jc w:val="center"/>
              <w:rPr>
                <w:rFonts w:ascii="IBM Plex Sans Arabic" w:eastAsia="Arial" w:hAnsi="IBM Plex Sans Arabic" w:cs="IBM Plex Sans Arabic"/>
                <w:b/>
                <w:bCs/>
                <w:sz w:val="18"/>
                <w:szCs w:val="18"/>
                <w:rtl/>
                <w:lang w:eastAsia="en-GB"/>
              </w:rPr>
            </w:pPr>
            <w:r w:rsidRPr="00EF43F4">
              <w:rPr>
                <w:rFonts w:ascii="IBM Plex Sans Arabic" w:eastAsia="Arial" w:hAnsi="IBM Plex Sans Arabic" w:cs="IBM Plex Sans Arabic" w:hint="cs"/>
                <w:b/>
                <w:bCs/>
                <w:sz w:val="18"/>
                <w:szCs w:val="18"/>
                <w:rtl/>
                <w:lang w:eastAsia="en-GB"/>
              </w:rPr>
              <w:t>أ</w:t>
            </w:r>
          </w:p>
        </w:tc>
        <w:tc>
          <w:tcPr>
            <w:tcW w:w="3625" w:type="dxa"/>
            <w:tcBorders>
              <w:bottom w:val="single" w:sz="4" w:space="0" w:color="auto"/>
            </w:tcBorders>
          </w:tcPr>
          <w:p w14:paraId="365DBBD1" w14:textId="77777777" w:rsidR="00033441" w:rsidRDefault="00033441" w:rsidP="00A41678">
            <w:pPr>
              <w:bidi/>
              <w:spacing w:before="80" w:after="80"/>
              <w:rPr>
                <w:rFonts w:ascii="IBM Plex Sans Arabic" w:eastAsia="Arial" w:hAnsi="IBM Plex Sans Arabic" w:cs="IBM Plex Sans Arabic"/>
                <w:sz w:val="18"/>
                <w:szCs w:val="18"/>
                <w:rtl/>
                <w:lang w:eastAsia="en-GB"/>
              </w:rPr>
            </w:pPr>
          </w:p>
          <w:p w14:paraId="4CF9C762" w14:textId="77777777" w:rsidR="006057B8" w:rsidRDefault="006057B8" w:rsidP="006057B8">
            <w:pPr>
              <w:bidi/>
              <w:spacing w:before="80" w:after="80"/>
              <w:rPr>
                <w:rFonts w:ascii="IBM Plex Sans Arabic" w:eastAsia="Arial" w:hAnsi="IBM Plex Sans Arabic" w:cs="IBM Plex Sans Arabic"/>
                <w:sz w:val="18"/>
                <w:szCs w:val="18"/>
                <w:rtl/>
                <w:lang w:eastAsia="en-GB"/>
              </w:rPr>
            </w:pPr>
          </w:p>
        </w:tc>
        <w:tc>
          <w:tcPr>
            <w:tcW w:w="2112" w:type="dxa"/>
            <w:tcBorders>
              <w:bottom w:val="single" w:sz="4" w:space="0" w:color="auto"/>
            </w:tcBorders>
          </w:tcPr>
          <w:p w14:paraId="1DE7F300" w14:textId="77777777" w:rsidR="00033441" w:rsidRDefault="00033441" w:rsidP="00A41678">
            <w:pPr>
              <w:bidi/>
              <w:spacing w:before="80" w:after="80"/>
              <w:rPr>
                <w:rFonts w:ascii="IBM Plex Sans Arabic" w:eastAsia="Arial" w:hAnsi="IBM Plex Sans Arabic" w:cs="IBM Plex Sans Arabic"/>
                <w:sz w:val="18"/>
                <w:szCs w:val="18"/>
                <w:rtl/>
                <w:lang w:eastAsia="en-GB"/>
              </w:rPr>
            </w:pPr>
          </w:p>
          <w:p w14:paraId="784AB873" w14:textId="77777777" w:rsidR="007B1C36" w:rsidRDefault="007B1C36" w:rsidP="007B1C36">
            <w:pPr>
              <w:bidi/>
              <w:spacing w:before="80" w:after="80"/>
              <w:rPr>
                <w:rFonts w:ascii="IBM Plex Sans Arabic" w:eastAsia="Arial" w:hAnsi="IBM Plex Sans Arabic" w:cs="IBM Plex Sans Arabic"/>
                <w:sz w:val="18"/>
                <w:szCs w:val="18"/>
                <w:rtl/>
                <w:lang w:eastAsia="en-GB"/>
              </w:rPr>
            </w:pPr>
          </w:p>
        </w:tc>
        <w:tc>
          <w:tcPr>
            <w:tcW w:w="2283" w:type="dxa"/>
            <w:tcBorders>
              <w:bottom w:val="single" w:sz="4" w:space="0" w:color="auto"/>
            </w:tcBorders>
          </w:tcPr>
          <w:p w14:paraId="5A9EABCA" w14:textId="77777777" w:rsidR="00033441" w:rsidRDefault="00033441" w:rsidP="00A41678">
            <w:pPr>
              <w:bidi/>
              <w:spacing w:before="80" w:after="80"/>
              <w:rPr>
                <w:rFonts w:ascii="IBM Plex Sans Arabic" w:eastAsia="Arial" w:hAnsi="IBM Plex Sans Arabic" w:cs="IBM Plex Sans Arabic"/>
                <w:sz w:val="18"/>
                <w:szCs w:val="18"/>
                <w:rtl/>
                <w:lang w:eastAsia="en-GB"/>
              </w:rPr>
            </w:pPr>
          </w:p>
          <w:p w14:paraId="2562D019" w14:textId="20C31D60" w:rsidR="007B1C36" w:rsidRDefault="007B1C36" w:rsidP="007B1C36">
            <w:pPr>
              <w:bidi/>
              <w:spacing w:before="80" w:after="80"/>
              <w:rPr>
                <w:rFonts w:ascii="IBM Plex Sans Arabic" w:eastAsia="Arial" w:hAnsi="IBM Plex Sans Arabic" w:cs="IBM Plex Sans Arabic"/>
                <w:sz w:val="18"/>
                <w:szCs w:val="18"/>
                <w:rtl/>
                <w:lang w:eastAsia="en-GB"/>
              </w:rPr>
            </w:pPr>
          </w:p>
        </w:tc>
      </w:tr>
      <w:tr w:rsidR="00033441" w14:paraId="2719EE32" w14:textId="77777777" w:rsidTr="006057B8">
        <w:tc>
          <w:tcPr>
            <w:tcW w:w="697" w:type="dxa"/>
            <w:vMerge/>
            <w:tcBorders>
              <w:top w:val="single" w:sz="12" w:space="0" w:color="auto"/>
            </w:tcBorders>
            <w:shd w:val="clear" w:color="auto" w:fill="1F3864" w:themeFill="accent1" w:themeFillShade="80"/>
          </w:tcPr>
          <w:p w14:paraId="609FC8F0" w14:textId="0074BA18" w:rsidR="00033441" w:rsidRPr="00D8239C" w:rsidRDefault="00033441" w:rsidP="006057B8">
            <w:pPr>
              <w:bidi/>
              <w:spacing w:before="80" w:after="80"/>
              <w:jc w:val="center"/>
              <w:rPr>
                <w:rFonts w:ascii="IBM Plex Sans Arabic" w:eastAsia="Arial" w:hAnsi="IBM Plex Sans Arabic" w:cs="IBM Plex Sans Arabic"/>
                <w:b/>
                <w:bCs/>
                <w:color w:val="FFFFFF" w:themeColor="background1"/>
                <w:sz w:val="18"/>
                <w:szCs w:val="18"/>
                <w:rtl/>
                <w:lang w:eastAsia="en-GB"/>
              </w:rPr>
            </w:pPr>
          </w:p>
        </w:tc>
        <w:tc>
          <w:tcPr>
            <w:tcW w:w="731" w:type="dxa"/>
            <w:tcBorders>
              <w:bottom w:val="single" w:sz="4" w:space="0" w:color="auto"/>
            </w:tcBorders>
            <w:shd w:val="clear" w:color="auto" w:fill="E7E6E6" w:themeFill="background2"/>
            <w:vAlign w:val="center"/>
          </w:tcPr>
          <w:p w14:paraId="604D8926" w14:textId="5F842D7E" w:rsidR="00033441" w:rsidRPr="00EF43F4" w:rsidRDefault="00033441" w:rsidP="006057B8">
            <w:pPr>
              <w:bidi/>
              <w:spacing w:before="80" w:after="80"/>
              <w:jc w:val="center"/>
              <w:rPr>
                <w:rFonts w:ascii="IBM Plex Sans Arabic" w:eastAsia="Arial" w:hAnsi="IBM Plex Sans Arabic" w:cs="IBM Plex Sans Arabic"/>
                <w:b/>
                <w:bCs/>
                <w:sz w:val="18"/>
                <w:szCs w:val="18"/>
                <w:rtl/>
                <w:lang w:eastAsia="en-GB"/>
              </w:rPr>
            </w:pPr>
            <w:r w:rsidRPr="00EF43F4">
              <w:rPr>
                <w:rFonts w:ascii="IBM Plex Sans Arabic" w:eastAsia="Arial" w:hAnsi="IBM Plex Sans Arabic" w:cs="IBM Plex Sans Arabic" w:hint="cs"/>
                <w:b/>
                <w:bCs/>
                <w:sz w:val="18"/>
                <w:szCs w:val="18"/>
                <w:rtl/>
                <w:lang w:eastAsia="en-GB"/>
              </w:rPr>
              <w:t>ب</w:t>
            </w:r>
          </w:p>
        </w:tc>
        <w:tc>
          <w:tcPr>
            <w:tcW w:w="3625" w:type="dxa"/>
            <w:tcBorders>
              <w:bottom w:val="single" w:sz="4" w:space="0" w:color="auto"/>
            </w:tcBorders>
          </w:tcPr>
          <w:p w14:paraId="6D700334" w14:textId="77777777" w:rsidR="00033441" w:rsidRDefault="00033441" w:rsidP="00A41678">
            <w:pPr>
              <w:bidi/>
              <w:spacing w:before="80" w:after="80"/>
              <w:rPr>
                <w:rFonts w:ascii="IBM Plex Sans Arabic" w:eastAsia="Arial" w:hAnsi="IBM Plex Sans Arabic" w:cs="IBM Plex Sans Arabic"/>
                <w:sz w:val="18"/>
                <w:szCs w:val="18"/>
                <w:rtl/>
                <w:lang w:eastAsia="en-GB"/>
              </w:rPr>
            </w:pPr>
          </w:p>
          <w:p w14:paraId="47AC6A8D" w14:textId="77777777" w:rsidR="006057B8" w:rsidRDefault="006057B8" w:rsidP="006057B8">
            <w:pPr>
              <w:bidi/>
              <w:spacing w:before="80" w:after="80"/>
              <w:rPr>
                <w:rFonts w:ascii="IBM Plex Sans Arabic" w:eastAsia="Arial" w:hAnsi="IBM Plex Sans Arabic" w:cs="IBM Plex Sans Arabic"/>
                <w:sz w:val="18"/>
                <w:szCs w:val="18"/>
                <w:rtl/>
                <w:lang w:eastAsia="en-GB"/>
              </w:rPr>
            </w:pPr>
          </w:p>
        </w:tc>
        <w:tc>
          <w:tcPr>
            <w:tcW w:w="2112" w:type="dxa"/>
            <w:tcBorders>
              <w:bottom w:val="single" w:sz="4" w:space="0" w:color="auto"/>
            </w:tcBorders>
          </w:tcPr>
          <w:p w14:paraId="6AFE4E5E" w14:textId="77777777" w:rsidR="00033441" w:rsidRDefault="00033441" w:rsidP="00A41678">
            <w:pPr>
              <w:bidi/>
              <w:spacing w:before="80" w:after="80"/>
              <w:rPr>
                <w:rFonts w:ascii="IBM Plex Sans Arabic" w:eastAsia="Arial" w:hAnsi="IBM Plex Sans Arabic" w:cs="IBM Plex Sans Arabic"/>
                <w:sz w:val="18"/>
                <w:szCs w:val="18"/>
                <w:rtl/>
                <w:lang w:eastAsia="en-GB"/>
              </w:rPr>
            </w:pPr>
          </w:p>
          <w:p w14:paraId="7E5DDBAD" w14:textId="77777777" w:rsidR="007B1C36" w:rsidRDefault="007B1C36" w:rsidP="007B1C36">
            <w:pPr>
              <w:bidi/>
              <w:spacing w:before="80" w:after="80"/>
              <w:rPr>
                <w:rFonts w:ascii="IBM Plex Sans Arabic" w:eastAsia="Arial" w:hAnsi="IBM Plex Sans Arabic" w:cs="IBM Plex Sans Arabic"/>
                <w:sz w:val="18"/>
                <w:szCs w:val="18"/>
                <w:rtl/>
                <w:lang w:eastAsia="en-GB"/>
              </w:rPr>
            </w:pPr>
          </w:p>
        </w:tc>
        <w:tc>
          <w:tcPr>
            <w:tcW w:w="2283" w:type="dxa"/>
            <w:tcBorders>
              <w:bottom w:val="single" w:sz="4" w:space="0" w:color="auto"/>
            </w:tcBorders>
          </w:tcPr>
          <w:p w14:paraId="6891173E" w14:textId="77777777" w:rsidR="00033441" w:rsidRDefault="00033441" w:rsidP="00A41678">
            <w:pPr>
              <w:bidi/>
              <w:spacing w:before="80" w:after="80"/>
              <w:rPr>
                <w:rFonts w:ascii="IBM Plex Sans Arabic" w:eastAsia="Arial" w:hAnsi="IBM Plex Sans Arabic" w:cs="IBM Plex Sans Arabic"/>
                <w:sz w:val="18"/>
                <w:szCs w:val="18"/>
                <w:rtl/>
                <w:lang w:eastAsia="en-GB"/>
              </w:rPr>
            </w:pPr>
          </w:p>
          <w:p w14:paraId="3C80751F" w14:textId="5C2E7C27" w:rsidR="007B1C36" w:rsidRDefault="007B1C36" w:rsidP="007B1C36">
            <w:pPr>
              <w:bidi/>
              <w:spacing w:before="80" w:after="80"/>
              <w:rPr>
                <w:rFonts w:ascii="IBM Plex Sans Arabic" w:eastAsia="Arial" w:hAnsi="IBM Plex Sans Arabic" w:cs="IBM Plex Sans Arabic"/>
                <w:sz w:val="18"/>
                <w:szCs w:val="18"/>
                <w:rtl/>
                <w:lang w:eastAsia="en-GB"/>
              </w:rPr>
            </w:pPr>
          </w:p>
        </w:tc>
      </w:tr>
      <w:tr w:rsidR="00B03E72" w14:paraId="3CB4AE70" w14:textId="77777777" w:rsidTr="006057B8">
        <w:tc>
          <w:tcPr>
            <w:tcW w:w="697" w:type="dxa"/>
            <w:vMerge w:val="restart"/>
            <w:tcBorders>
              <w:top w:val="single" w:sz="12" w:space="0" w:color="auto"/>
            </w:tcBorders>
            <w:shd w:val="clear" w:color="auto" w:fill="1F3864" w:themeFill="accent1" w:themeFillShade="80"/>
            <w:vAlign w:val="center"/>
          </w:tcPr>
          <w:p w14:paraId="28D3B607" w14:textId="7C503313" w:rsidR="00B03E72" w:rsidRPr="00D8239C" w:rsidRDefault="00B03E72" w:rsidP="006057B8">
            <w:pPr>
              <w:bidi/>
              <w:spacing w:before="80" w:after="80"/>
              <w:jc w:val="center"/>
              <w:rPr>
                <w:rFonts w:ascii="IBM Plex Sans Arabic" w:eastAsia="Arial" w:hAnsi="IBM Plex Sans Arabic" w:cs="IBM Plex Sans Arabic"/>
                <w:b/>
                <w:bCs/>
                <w:color w:val="FFFFFF" w:themeColor="background1"/>
                <w:sz w:val="18"/>
                <w:szCs w:val="18"/>
                <w:rtl/>
                <w:lang w:eastAsia="en-GB"/>
              </w:rPr>
            </w:pPr>
            <w:r>
              <w:rPr>
                <w:rFonts w:ascii="IBM Plex Sans Arabic" w:eastAsia="Arial" w:hAnsi="IBM Plex Sans Arabic" w:cs="IBM Plex Sans Arabic" w:hint="cs"/>
                <w:b/>
                <w:bCs/>
                <w:color w:val="FFFFFF" w:themeColor="background1"/>
                <w:sz w:val="18"/>
                <w:szCs w:val="18"/>
                <w:rtl/>
                <w:lang w:eastAsia="en-GB"/>
              </w:rPr>
              <w:t>2</w:t>
            </w:r>
          </w:p>
        </w:tc>
        <w:tc>
          <w:tcPr>
            <w:tcW w:w="731" w:type="dxa"/>
            <w:tcBorders>
              <w:top w:val="single" w:sz="4" w:space="0" w:color="auto"/>
              <w:bottom w:val="single" w:sz="4" w:space="0" w:color="auto"/>
            </w:tcBorders>
            <w:shd w:val="clear" w:color="auto" w:fill="E7E6E6" w:themeFill="background2"/>
            <w:vAlign w:val="center"/>
          </w:tcPr>
          <w:p w14:paraId="09A11415" w14:textId="66B61C94" w:rsidR="00B03E72" w:rsidRPr="00EF43F4" w:rsidRDefault="00796AF4" w:rsidP="006057B8">
            <w:pPr>
              <w:bidi/>
              <w:spacing w:before="80" w:after="80"/>
              <w:jc w:val="center"/>
              <w:rPr>
                <w:rFonts w:ascii="IBM Plex Sans Arabic" w:eastAsia="Arial" w:hAnsi="IBM Plex Sans Arabic" w:cs="IBM Plex Sans Arabic"/>
                <w:b/>
                <w:bCs/>
                <w:sz w:val="18"/>
                <w:szCs w:val="18"/>
                <w:rtl/>
                <w:lang w:eastAsia="en-GB"/>
              </w:rPr>
            </w:pPr>
            <w:r w:rsidRPr="00EF43F4">
              <w:rPr>
                <w:rFonts w:ascii="IBM Plex Sans Arabic" w:eastAsia="Arial" w:hAnsi="IBM Plex Sans Arabic" w:cs="IBM Plex Sans Arabic" w:hint="cs"/>
                <w:b/>
                <w:bCs/>
                <w:sz w:val="18"/>
                <w:szCs w:val="18"/>
                <w:rtl/>
                <w:lang w:eastAsia="en-GB"/>
              </w:rPr>
              <w:t>أ</w:t>
            </w:r>
          </w:p>
        </w:tc>
        <w:tc>
          <w:tcPr>
            <w:tcW w:w="3625" w:type="dxa"/>
            <w:tcBorders>
              <w:top w:val="single" w:sz="4" w:space="0" w:color="auto"/>
              <w:bottom w:val="single" w:sz="4" w:space="0" w:color="auto"/>
            </w:tcBorders>
          </w:tcPr>
          <w:p w14:paraId="63038ECF" w14:textId="77777777" w:rsidR="00B03E72" w:rsidRDefault="00B03E72" w:rsidP="00A41678">
            <w:pPr>
              <w:bidi/>
              <w:spacing w:before="80" w:after="80"/>
              <w:rPr>
                <w:rFonts w:ascii="IBM Plex Sans Arabic" w:eastAsia="Arial" w:hAnsi="IBM Plex Sans Arabic" w:cs="IBM Plex Sans Arabic"/>
                <w:sz w:val="18"/>
                <w:szCs w:val="18"/>
                <w:rtl/>
                <w:lang w:eastAsia="en-GB"/>
              </w:rPr>
            </w:pPr>
          </w:p>
          <w:p w14:paraId="22F2ABA6" w14:textId="77777777" w:rsidR="006057B8" w:rsidRDefault="006057B8" w:rsidP="006057B8">
            <w:pPr>
              <w:bidi/>
              <w:spacing w:before="80" w:after="80"/>
              <w:rPr>
                <w:rFonts w:ascii="IBM Plex Sans Arabic" w:eastAsia="Arial" w:hAnsi="IBM Plex Sans Arabic" w:cs="IBM Plex Sans Arabic"/>
                <w:sz w:val="18"/>
                <w:szCs w:val="18"/>
                <w:rtl/>
                <w:lang w:eastAsia="en-GB"/>
              </w:rPr>
            </w:pPr>
          </w:p>
        </w:tc>
        <w:tc>
          <w:tcPr>
            <w:tcW w:w="2112" w:type="dxa"/>
            <w:tcBorders>
              <w:top w:val="single" w:sz="4" w:space="0" w:color="auto"/>
              <w:bottom w:val="single" w:sz="4" w:space="0" w:color="auto"/>
            </w:tcBorders>
          </w:tcPr>
          <w:p w14:paraId="1459705A" w14:textId="77777777" w:rsidR="00B03E72" w:rsidRDefault="00B03E72" w:rsidP="00A41678">
            <w:pPr>
              <w:bidi/>
              <w:spacing w:before="80" w:after="80"/>
              <w:rPr>
                <w:rFonts w:ascii="IBM Plex Sans Arabic" w:eastAsia="Arial" w:hAnsi="IBM Plex Sans Arabic" w:cs="IBM Plex Sans Arabic"/>
                <w:sz w:val="18"/>
                <w:szCs w:val="18"/>
                <w:rtl/>
                <w:lang w:eastAsia="en-GB"/>
              </w:rPr>
            </w:pPr>
          </w:p>
          <w:p w14:paraId="10EC161C" w14:textId="77777777" w:rsidR="007B1C36" w:rsidRDefault="007B1C36" w:rsidP="007B1C36">
            <w:pPr>
              <w:bidi/>
              <w:spacing w:before="80" w:after="80"/>
              <w:rPr>
                <w:rFonts w:ascii="IBM Plex Sans Arabic" w:eastAsia="Arial" w:hAnsi="IBM Plex Sans Arabic" w:cs="IBM Plex Sans Arabic"/>
                <w:sz w:val="18"/>
                <w:szCs w:val="18"/>
                <w:rtl/>
                <w:lang w:eastAsia="en-GB"/>
              </w:rPr>
            </w:pPr>
          </w:p>
        </w:tc>
        <w:tc>
          <w:tcPr>
            <w:tcW w:w="2283" w:type="dxa"/>
            <w:tcBorders>
              <w:top w:val="single" w:sz="4" w:space="0" w:color="auto"/>
              <w:bottom w:val="single" w:sz="4" w:space="0" w:color="auto"/>
            </w:tcBorders>
          </w:tcPr>
          <w:p w14:paraId="72F75E4C" w14:textId="77777777" w:rsidR="00B03E72" w:rsidRDefault="00B03E72" w:rsidP="00A41678">
            <w:pPr>
              <w:bidi/>
              <w:spacing w:before="80" w:after="80"/>
              <w:rPr>
                <w:rFonts w:ascii="IBM Plex Sans Arabic" w:eastAsia="Arial" w:hAnsi="IBM Plex Sans Arabic" w:cs="IBM Plex Sans Arabic"/>
                <w:sz w:val="18"/>
                <w:szCs w:val="18"/>
                <w:rtl/>
                <w:lang w:eastAsia="en-GB"/>
              </w:rPr>
            </w:pPr>
          </w:p>
          <w:p w14:paraId="52AFC8BC" w14:textId="582B51C0" w:rsidR="007B1C36" w:rsidRDefault="007B1C36" w:rsidP="007B1C36">
            <w:pPr>
              <w:bidi/>
              <w:spacing w:before="80" w:after="80"/>
              <w:rPr>
                <w:rFonts w:ascii="IBM Plex Sans Arabic" w:eastAsia="Arial" w:hAnsi="IBM Plex Sans Arabic" w:cs="IBM Plex Sans Arabic"/>
                <w:sz w:val="18"/>
                <w:szCs w:val="18"/>
                <w:rtl/>
                <w:lang w:eastAsia="en-GB"/>
              </w:rPr>
            </w:pPr>
          </w:p>
        </w:tc>
      </w:tr>
      <w:tr w:rsidR="00B03E72" w14:paraId="7F29D5E0" w14:textId="77777777" w:rsidTr="006057B8">
        <w:tc>
          <w:tcPr>
            <w:tcW w:w="697" w:type="dxa"/>
            <w:vMerge/>
            <w:tcBorders>
              <w:top w:val="single" w:sz="12" w:space="0" w:color="auto"/>
            </w:tcBorders>
            <w:shd w:val="clear" w:color="auto" w:fill="1F3864" w:themeFill="accent1" w:themeFillShade="80"/>
          </w:tcPr>
          <w:p w14:paraId="303AB0D5" w14:textId="77777777" w:rsidR="00B03E72" w:rsidRPr="00D8239C" w:rsidRDefault="00B03E72" w:rsidP="006057B8">
            <w:pPr>
              <w:bidi/>
              <w:spacing w:before="80" w:after="80"/>
              <w:jc w:val="center"/>
              <w:rPr>
                <w:rFonts w:ascii="IBM Plex Sans Arabic" w:eastAsia="Arial" w:hAnsi="IBM Plex Sans Arabic" w:cs="IBM Plex Sans Arabic"/>
                <w:b/>
                <w:bCs/>
                <w:color w:val="FFFFFF" w:themeColor="background1"/>
                <w:sz w:val="18"/>
                <w:szCs w:val="18"/>
                <w:rtl/>
                <w:lang w:eastAsia="en-GB"/>
              </w:rPr>
            </w:pPr>
          </w:p>
        </w:tc>
        <w:tc>
          <w:tcPr>
            <w:tcW w:w="731" w:type="dxa"/>
            <w:tcBorders>
              <w:bottom w:val="single" w:sz="4" w:space="0" w:color="auto"/>
            </w:tcBorders>
            <w:shd w:val="clear" w:color="auto" w:fill="E7E6E6" w:themeFill="background2"/>
            <w:vAlign w:val="center"/>
          </w:tcPr>
          <w:p w14:paraId="569EBA63" w14:textId="73735120" w:rsidR="00B03E72" w:rsidRPr="00EF43F4" w:rsidRDefault="00796AF4" w:rsidP="006057B8">
            <w:pPr>
              <w:bidi/>
              <w:spacing w:before="80" w:after="80"/>
              <w:jc w:val="center"/>
              <w:rPr>
                <w:rFonts w:ascii="IBM Plex Sans Arabic" w:eastAsia="Arial" w:hAnsi="IBM Plex Sans Arabic" w:cs="IBM Plex Sans Arabic"/>
                <w:b/>
                <w:bCs/>
                <w:sz w:val="18"/>
                <w:szCs w:val="18"/>
                <w:rtl/>
                <w:lang w:eastAsia="en-GB"/>
              </w:rPr>
            </w:pPr>
            <w:r w:rsidRPr="00EF43F4">
              <w:rPr>
                <w:rFonts w:ascii="IBM Plex Sans Arabic" w:eastAsia="Arial" w:hAnsi="IBM Plex Sans Arabic" w:cs="IBM Plex Sans Arabic" w:hint="cs"/>
                <w:b/>
                <w:bCs/>
                <w:sz w:val="18"/>
                <w:szCs w:val="18"/>
                <w:rtl/>
                <w:lang w:eastAsia="en-GB"/>
              </w:rPr>
              <w:t>ب</w:t>
            </w:r>
          </w:p>
        </w:tc>
        <w:tc>
          <w:tcPr>
            <w:tcW w:w="3625" w:type="dxa"/>
            <w:tcBorders>
              <w:bottom w:val="single" w:sz="4" w:space="0" w:color="auto"/>
            </w:tcBorders>
          </w:tcPr>
          <w:p w14:paraId="511F9F9C" w14:textId="77777777" w:rsidR="00B03E72" w:rsidRDefault="00B03E72" w:rsidP="00A41678">
            <w:pPr>
              <w:bidi/>
              <w:spacing w:before="80" w:after="80"/>
              <w:rPr>
                <w:rFonts w:ascii="IBM Plex Sans Arabic" w:eastAsia="Arial" w:hAnsi="IBM Plex Sans Arabic" w:cs="IBM Plex Sans Arabic"/>
                <w:sz w:val="18"/>
                <w:szCs w:val="18"/>
                <w:rtl/>
                <w:lang w:eastAsia="en-GB"/>
              </w:rPr>
            </w:pPr>
          </w:p>
          <w:p w14:paraId="22614E18" w14:textId="77777777" w:rsidR="006057B8" w:rsidRDefault="006057B8" w:rsidP="006057B8">
            <w:pPr>
              <w:bidi/>
              <w:spacing w:before="80" w:after="80"/>
              <w:rPr>
                <w:rFonts w:ascii="IBM Plex Sans Arabic" w:eastAsia="Arial" w:hAnsi="IBM Plex Sans Arabic" w:cs="IBM Plex Sans Arabic"/>
                <w:sz w:val="18"/>
                <w:szCs w:val="18"/>
                <w:rtl/>
                <w:lang w:eastAsia="en-GB"/>
              </w:rPr>
            </w:pPr>
          </w:p>
        </w:tc>
        <w:tc>
          <w:tcPr>
            <w:tcW w:w="2112" w:type="dxa"/>
            <w:tcBorders>
              <w:bottom w:val="single" w:sz="4" w:space="0" w:color="auto"/>
            </w:tcBorders>
          </w:tcPr>
          <w:p w14:paraId="381D1ADC" w14:textId="77777777" w:rsidR="00B03E72" w:rsidRDefault="00B03E72" w:rsidP="00A41678">
            <w:pPr>
              <w:bidi/>
              <w:spacing w:before="80" w:after="80"/>
              <w:rPr>
                <w:rFonts w:ascii="IBM Plex Sans Arabic" w:eastAsia="Arial" w:hAnsi="IBM Plex Sans Arabic" w:cs="IBM Plex Sans Arabic"/>
                <w:sz w:val="18"/>
                <w:szCs w:val="18"/>
                <w:rtl/>
                <w:lang w:eastAsia="en-GB"/>
              </w:rPr>
            </w:pPr>
          </w:p>
          <w:p w14:paraId="09FDB84D" w14:textId="77777777" w:rsidR="007B1C36" w:rsidRDefault="007B1C36" w:rsidP="007B1C36">
            <w:pPr>
              <w:bidi/>
              <w:spacing w:before="80" w:after="80"/>
              <w:rPr>
                <w:rFonts w:ascii="IBM Plex Sans Arabic" w:eastAsia="Arial" w:hAnsi="IBM Plex Sans Arabic" w:cs="IBM Plex Sans Arabic"/>
                <w:sz w:val="18"/>
                <w:szCs w:val="18"/>
                <w:rtl/>
                <w:lang w:eastAsia="en-GB"/>
              </w:rPr>
            </w:pPr>
          </w:p>
        </w:tc>
        <w:tc>
          <w:tcPr>
            <w:tcW w:w="2283" w:type="dxa"/>
            <w:tcBorders>
              <w:bottom w:val="single" w:sz="4" w:space="0" w:color="auto"/>
            </w:tcBorders>
          </w:tcPr>
          <w:p w14:paraId="386D66AF" w14:textId="77777777" w:rsidR="00B03E72" w:rsidRDefault="00B03E72" w:rsidP="00A41678">
            <w:pPr>
              <w:bidi/>
              <w:spacing w:before="80" w:after="80"/>
              <w:rPr>
                <w:rFonts w:ascii="IBM Plex Sans Arabic" w:eastAsia="Arial" w:hAnsi="IBM Plex Sans Arabic" w:cs="IBM Plex Sans Arabic"/>
                <w:sz w:val="18"/>
                <w:szCs w:val="18"/>
                <w:rtl/>
                <w:lang w:eastAsia="en-GB"/>
              </w:rPr>
            </w:pPr>
          </w:p>
          <w:p w14:paraId="659423AF" w14:textId="77777777" w:rsidR="007B1C36" w:rsidRDefault="007B1C36" w:rsidP="007B1C36">
            <w:pPr>
              <w:bidi/>
              <w:spacing w:before="80" w:after="80"/>
              <w:rPr>
                <w:rFonts w:ascii="IBM Plex Sans Arabic" w:eastAsia="Arial" w:hAnsi="IBM Plex Sans Arabic" w:cs="IBM Plex Sans Arabic"/>
                <w:sz w:val="18"/>
                <w:szCs w:val="18"/>
                <w:rtl/>
                <w:lang w:eastAsia="en-GB"/>
              </w:rPr>
            </w:pPr>
          </w:p>
        </w:tc>
      </w:tr>
      <w:tr w:rsidR="001D1C6B" w14:paraId="239B5B3C" w14:textId="77777777" w:rsidTr="007B1C36">
        <w:tc>
          <w:tcPr>
            <w:tcW w:w="697" w:type="dxa"/>
            <w:vMerge w:val="restart"/>
            <w:shd w:val="clear" w:color="auto" w:fill="1F3864" w:themeFill="accent1" w:themeFillShade="80"/>
            <w:vAlign w:val="center"/>
          </w:tcPr>
          <w:p w14:paraId="439ACC44" w14:textId="56AFEA35" w:rsidR="001D1C6B" w:rsidRPr="00D8239C" w:rsidRDefault="001D1C6B" w:rsidP="006057B8">
            <w:pPr>
              <w:bidi/>
              <w:spacing w:before="80" w:after="80"/>
              <w:jc w:val="center"/>
              <w:rPr>
                <w:rFonts w:ascii="IBM Plex Sans Arabic" w:eastAsia="Arial" w:hAnsi="IBM Plex Sans Arabic" w:cs="IBM Plex Sans Arabic"/>
                <w:b/>
                <w:bCs/>
                <w:color w:val="FFFFFF" w:themeColor="background1"/>
                <w:sz w:val="18"/>
                <w:szCs w:val="18"/>
                <w:rtl/>
                <w:lang w:eastAsia="en-GB"/>
              </w:rPr>
            </w:pPr>
            <w:r>
              <w:rPr>
                <w:rFonts w:ascii="IBM Plex Sans Arabic" w:eastAsia="Arial" w:hAnsi="IBM Plex Sans Arabic" w:cs="IBM Plex Sans Arabic" w:hint="cs"/>
                <w:b/>
                <w:bCs/>
                <w:color w:val="FFFFFF" w:themeColor="background1"/>
                <w:sz w:val="18"/>
                <w:szCs w:val="18"/>
                <w:rtl/>
                <w:lang w:eastAsia="en-GB"/>
              </w:rPr>
              <w:t>3</w:t>
            </w:r>
          </w:p>
        </w:tc>
        <w:tc>
          <w:tcPr>
            <w:tcW w:w="731" w:type="dxa"/>
            <w:tcBorders>
              <w:top w:val="single" w:sz="4" w:space="0" w:color="auto"/>
              <w:bottom w:val="single" w:sz="4" w:space="0" w:color="auto"/>
            </w:tcBorders>
            <w:shd w:val="clear" w:color="auto" w:fill="E7E6E6" w:themeFill="background2"/>
            <w:vAlign w:val="center"/>
          </w:tcPr>
          <w:p w14:paraId="249B33CE" w14:textId="2D2C1EC9" w:rsidR="001D1C6B" w:rsidRDefault="001D1C6B" w:rsidP="006057B8">
            <w:pPr>
              <w:bidi/>
              <w:spacing w:before="80" w:after="80"/>
              <w:jc w:val="center"/>
              <w:rPr>
                <w:rFonts w:ascii="IBM Plex Sans Arabic" w:eastAsia="Arial" w:hAnsi="IBM Plex Sans Arabic" w:cs="IBM Plex Sans Arabic"/>
                <w:sz w:val="18"/>
                <w:szCs w:val="18"/>
                <w:rtl/>
                <w:lang w:eastAsia="en-GB"/>
              </w:rPr>
            </w:pPr>
            <w:r w:rsidRPr="00EF43F4">
              <w:rPr>
                <w:rFonts w:ascii="IBM Plex Sans Arabic" w:eastAsia="Arial" w:hAnsi="IBM Plex Sans Arabic" w:cs="IBM Plex Sans Arabic" w:hint="cs"/>
                <w:b/>
                <w:bCs/>
                <w:sz w:val="18"/>
                <w:szCs w:val="18"/>
                <w:rtl/>
                <w:lang w:eastAsia="en-GB"/>
              </w:rPr>
              <w:t>أ</w:t>
            </w:r>
          </w:p>
        </w:tc>
        <w:tc>
          <w:tcPr>
            <w:tcW w:w="3625" w:type="dxa"/>
            <w:tcBorders>
              <w:top w:val="single" w:sz="4" w:space="0" w:color="auto"/>
              <w:bottom w:val="single" w:sz="4" w:space="0" w:color="auto"/>
            </w:tcBorders>
          </w:tcPr>
          <w:p w14:paraId="026A2449" w14:textId="77777777" w:rsidR="001D1C6B" w:rsidRDefault="001D1C6B" w:rsidP="001D1C6B">
            <w:pPr>
              <w:bidi/>
              <w:spacing w:before="80" w:after="80"/>
              <w:rPr>
                <w:rFonts w:ascii="IBM Plex Sans Arabic" w:eastAsia="Arial" w:hAnsi="IBM Plex Sans Arabic" w:cs="IBM Plex Sans Arabic"/>
                <w:sz w:val="18"/>
                <w:szCs w:val="18"/>
                <w:rtl/>
                <w:lang w:eastAsia="en-GB"/>
              </w:rPr>
            </w:pPr>
          </w:p>
          <w:p w14:paraId="711F3D46" w14:textId="77777777" w:rsidR="006057B8" w:rsidRDefault="006057B8" w:rsidP="006057B8">
            <w:pPr>
              <w:bidi/>
              <w:spacing w:before="80" w:after="80"/>
              <w:rPr>
                <w:rFonts w:ascii="IBM Plex Sans Arabic" w:eastAsia="Arial" w:hAnsi="IBM Plex Sans Arabic" w:cs="IBM Plex Sans Arabic"/>
                <w:sz w:val="18"/>
                <w:szCs w:val="18"/>
                <w:rtl/>
                <w:lang w:eastAsia="en-GB"/>
              </w:rPr>
            </w:pPr>
          </w:p>
        </w:tc>
        <w:tc>
          <w:tcPr>
            <w:tcW w:w="2112" w:type="dxa"/>
            <w:tcBorders>
              <w:top w:val="single" w:sz="4" w:space="0" w:color="auto"/>
              <w:bottom w:val="single" w:sz="4" w:space="0" w:color="auto"/>
            </w:tcBorders>
          </w:tcPr>
          <w:p w14:paraId="1B7FF83A" w14:textId="77777777" w:rsidR="001D1C6B" w:rsidRDefault="001D1C6B" w:rsidP="001D1C6B">
            <w:pPr>
              <w:bidi/>
              <w:spacing w:before="80" w:after="80"/>
              <w:rPr>
                <w:rFonts w:ascii="IBM Plex Sans Arabic" w:eastAsia="Arial" w:hAnsi="IBM Plex Sans Arabic" w:cs="IBM Plex Sans Arabic"/>
                <w:sz w:val="18"/>
                <w:szCs w:val="18"/>
                <w:rtl/>
                <w:lang w:eastAsia="en-GB"/>
              </w:rPr>
            </w:pPr>
          </w:p>
          <w:p w14:paraId="567EA5A8" w14:textId="77777777" w:rsidR="007B1C36" w:rsidRDefault="007B1C36" w:rsidP="007B1C36">
            <w:pPr>
              <w:bidi/>
              <w:spacing w:before="80" w:after="80"/>
              <w:rPr>
                <w:rFonts w:ascii="IBM Plex Sans Arabic" w:eastAsia="Arial" w:hAnsi="IBM Plex Sans Arabic" w:cs="IBM Plex Sans Arabic"/>
                <w:sz w:val="18"/>
                <w:szCs w:val="18"/>
                <w:rtl/>
                <w:lang w:eastAsia="en-GB"/>
              </w:rPr>
            </w:pPr>
          </w:p>
        </w:tc>
        <w:tc>
          <w:tcPr>
            <w:tcW w:w="2283" w:type="dxa"/>
            <w:tcBorders>
              <w:top w:val="single" w:sz="4" w:space="0" w:color="auto"/>
              <w:bottom w:val="single" w:sz="4" w:space="0" w:color="auto"/>
            </w:tcBorders>
          </w:tcPr>
          <w:p w14:paraId="184C7D58" w14:textId="77777777" w:rsidR="001D1C6B" w:rsidRDefault="001D1C6B" w:rsidP="001D1C6B">
            <w:pPr>
              <w:bidi/>
              <w:spacing w:before="80" w:after="80"/>
              <w:rPr>
                <w:rFonts w:ascii="IBM Plex Sans Arabic" w:eastAsia="Arial" w:hAnsi="IBM Plex Sans Arabic" w:cs="IBM Plex Sans Arabic"/>
                <w:sz w:val="18"/>
                <w:szCs w:val="18"/>
                <w:rtl/>
                <w:lang w:eastAsia="en-GB"/>
              </w:rPr>
            </w:pPr>
          </w:p>
          <w:p w14:paraId="53A6085B" w14:textId="77777777" w:rsidR="007B1C36" w:rsidRDefault="007B1C36" w:rsidP="007B1C36">
            <w:pPr>
              <w:bidi/>
              <w:spacing w:before="80" w:after="80"/>
              <w:rPr>
                <w:rFonts w:ascii="IBM Plex Sans Arabic" w:eastAsia="Arial" w:hAnsi="IBM Plex Sans Arabic" w:cs="IBM Plex Sans Arabic"/>
                <w:sz w:val="18"/>
                <w:szCs w:val="18"/>
                <w:rtl/>
                <w:lang w:eastAsia="en-GB"/>
              </w:rPr>
            </w:pPr>
          </w:p>
        </w:tc>
      </w:tr>
      <w:tr w:rsidR="001D1C6B" w14:paraId="74266F7D" w14:textId="77777777" w:rsidTr="007B1C36">
        <w:tc>
          <w:tcPr>
            <w:tcW w:w="697" w:type="dxa"/>
            <w:vMerge/>
            <w:shd w:val="clear" w:color="auto" w:fill="1F3864" w:themeFill="accent1" w:themeFillShade="80"/>
          </w:tcPr>
          <w:p w14:paraId="1603EEC9" w14:textId="77777777" w:rsidR="001D1C6B" w:rsidRPr="00D8239C" w:rsidRDefault="001D1C6B" w:rsidP="001D1C6B">
            <w:pPr>
              <w:bidi/>
              <w:spacing w:before="80" w:after="80"/>
              <w:rPr>
                <w:rFonts w:ascii="IBM Plex Sans Arabic" w:eastAsia="Arial" w:hAnsi="IBM Plex Sans Arabic" w:cs="IBM Plex Sans Arabic"/>
                <w:b/>
                <w:bCs/>
                <w:color w:val="FFFFFF" w:themeColor="background1"/>
                <w:sz w:val="18"/>
                <w:szCs w:val="18"/>
                <w:rtl/>
                <w:lang w:eastAsia="en-GB"/>
              </w:rPr>
            </w:pPr>
          </w:p>
        </w:tc>
        <w:tc>
          <w:tcPr>
            <w:tcW w:w="731" w:type="dxa"/>
            <w:tcBorders>
              <w:bottom w:val="single" w:sz="4" w:space="0" w:color="auto"/>
            </w:tcBorders>
            <w:shd w:val="clear" w:color="auto" w:fill="E7E6E6" w:themeFill="background2"/>
            <w:vAlign w:val="center"/>
          </w:tcPr>
          <w:p w14:paraId="2FEC56BC" w14:textId="10A5C277" w:rsidR="001D1C6B" w:rsidRDefault="001D1C6B" w:rsidP="006057B8">
            <w:pPr>
              <w:bidi/>
              <w:spacing w:before="80" w:after="80"/>
              <w:jc w:val="center"/>
              <w:rPr>
                <w:rFonts w:ascii="IBM Plex Sans Arabic" w:eastAsia="Arial" w:hAnsi="IBM Plex Sans Arabic" w:cs="IBM Plex Sans Arabic"/>
                <w:sz w:val="18"/>
                <w:szCs w:val="18"/>
                <w:rtl/>
                <w:lang w:eastAsia="en-GB"/>
              </w:rPr>
            </w:pPr>
            <w:r w:rsidRPr="00EF43F4">
              <w:rPr>
                <w:rFonts w:ascii="IBM Plex Sans Arabic" w:eastAsia="Arial" w:hAnsi="IBM Plex Sans Arabic" w:cs="IBM Plex Sans Arabic" w:hint="cs"/>
                <w:b/>
                <w:bCs/>
                <w:sz w:val="18"/>
                <w:szCs w:val="18"/>
                <w:rtl/>
                <w:lang w:eastAsia="en-GB"/>
              </w:rPr>
              <w:t>ب</w:t>
            </w:r>
          </w:p>
        </w:tc>
        <w:tc>
          <w:tcPr>
            <w:tcW w:w="3625" w:type="dxa"/>
            <w:tcBorders>
              <w:bottom w:val="single" w:sz="4" w:space="0" w:color="auto"/>
            </w:tcBorders>
          </w:tcPr>
          <w:p w14:paraId="53DD1F61" w14:textId="77777777" w:rsidR="001D1C6B" w:rsidRDefault="001D1C6B" w:rsidP="001D1C6B">
            <w:pPr>
              <w:bidi/>
              <w:spacing w:before="80" w:after="80"/>
              <w:rPr>
                <w:rFonts w:ascii="IBM Plex Sans Arabic" w:eastAsia="Arial" w:hAnsi="IBM Plex Sans Arabic" w:cs="IBM Plex Sans Arabic"/>
                <w:sz w:val="18"/>
                <w:szCs w:val="18"/>
                <w:rtl/>
                <w:lang w:eastAsia="en-GB"/>
              </w:rPr>
            </w:pPr>
          </w:p>
          <w:p w14:paraId="18C8293D" w14:textId="10E01A98" w:rsidR="006057B8" w:rsidRDefault="006057B8" w:rsidP="006057B8">
            <w:pPr>
              <w:bidi/>
              <w:spacing w:before="80" w:after="80"/>
              <w:rPr>
                <w:rFonts w:ascii="IBM Plex Sans Arabic" w:eastAsia="Arial" w:hAnsi="IBM Plex Sans Arabic" w:cs="IBM Plex Sans Arabic"/>
                <w:sz w:val="18"/>
                <w:szCs w:val="18"/>
                <w:rtl/>
                <w:lang w:eastAsia="en-GB"/>
              </w:rPr>
            </w:pPr>
          </w:p>
        </w:tc>
        <w:tc>
          <w:tcPr>
            <w:tcW w:w="2112" w:type="dxa"/>
            <w:tcBorders>
              <w:bottom w:val="single" w:sz="4" w:space="0" w:color="auto"/>
            </w:tcBorders>
          </w:tcPr>
          <w:p w14:paraId="30370F8C" w14:textId="77777777" w:rsidR="001D1C6B" w:rsidRDefault="001D1C6B" w:rsidP="001D1C6B">
            <w:pPr>
              <w:bidi/>
              <w:spacing w:before="80" w:after="80"/>
              <w:rPr>
                <w:rFonts w:ascii="IBM Plex Sans Arabic" w:eastAsia="Arial" w:hAnsi="IBM Plex Sans Arabic" w:cs="IBM Plex Sans Arabic"/>
                <w:sz w:val="18"/>
                <w:szCs w:val="18"/>
                <w:rtl/>
                <w:lang w:eastAsia="en-GB"/>
              </w:rPr>
            </w:pPr>
          </w:p>
          <w:p w14:paraId="51E2D2D0" w14:textId="77777777" w:rsidR="007B1C36" w:rsidRDefault="007B1C36" w:rsidP="007B1C36">
            <w:pPr>
              <w:bidi/>
              <w:spacing w:before="80" w:after="80"/>
              <w:rPr>
                <w:rFonts w:ascii="IBM Plex Sans Arabic" w:eastAsia="Arial" w:hAnsi="IBM Plex Sans Arabic" w:cs="IBM Plex Sans Arabic"/>
                <w:sz w:val="18"/>
                <w:szCs w:val="18"/>
                <w:rtl/>
                <w:lang w:eastAsia="en-GB"/>
              </w:rPr>
            </w:pPr>
          </w:p>
        </w:tc>
        <w:tc>
          <w:tcPr>
            <w:tcW w:w="2283" w:type="dxa"/>
            <w:tcBorders>
              <w:bottom w:val="single" w:sz="4" w:space="0" w:color="auto"/>
            </w:tcBorders>
          </w:tcPr>
          <w:p w14:paraId="2E656DA2" w14:textId="77777777" w:rsidR="001D1C6B" w:rsidRDefault="001D1C6B" w:rsidP="001D1C6B">
            <w:pPr>
              <w:bidi/>
              <w:spacing w:before="80" w:after="80"/>
              <w:rPr>
                <w:rFonts w:ascii="IBM Plex Sans Arabic" w:eastAsia="Arial" w:hAnsi="IBM Plex Sans Arabic" w:cs="IBM Plex Sans Arabic"/>
                <w:sz w:val="18"/>
                <w:szCs w:val="18"/>
                <w:rtl/>
                <w:lang w:eastAsia="en-GB"/>
              </w:rPr>
            </w:pPr>
          </w:p>
          <w:p w14:paraId="05BE649C" w14:textId="77777777" w:rsidR="007B1C36" w:rsidRDefault="007B1C36" w:rsidP="007B1C36">
            <w:pPr>
              <w:bidi/>
              <w:spacing w:before="80" w:after="80"/>
              <w:rPr>
                <w:rFonts w:ascii="IBM Plex Sans Arabic" w:eastAsia="Arial" w:hAnsi="IBM Plex Sans Arabic" w:cs="IBM Plex Sans Arabic"/>
                <w:sz w:val="18"/>
                <w:szCs w:val="18"/>
                <w:rtl/>
                <w:lang w:eastAsia="en-GB"/>
              </w:rPr>
            </w:pPr>
          </w:p>
        </w:tc>
      </w:tr>
    </w:tbl>
    <w:p w14:paraId="7F089615" w14:textId="6065CD33" w:rsidR="003C1248" w:rsidRDefault="00535E6F" w:rsidP="00535E6F">
      <w:pPr>
        <w:pBdr>
          <w:bottom w:val="single" w:sz="6" w:space="2" w:color="1F4E79"/>
        </w:pBdr>
        <w:bidi/>
        <w:spacing w:after="140" w:line="240" w:lineRule="auto"/>
        <w:rPr>
          <w:rFonts w:ascii="IBM Plex Sans Arabic" w:eastAsia="Arial" w:hAnsi="IBM Plex Sans Arabic" w:cs="IBM Plex Sans Arabic"/>
          <w:sz w:val="18"/>
          <w:szCs w:val="18"/>
          <w:rtl/>
          <w:lang w:eastAsia="en-GB"/>
        </w:rPr>
      </w:pPr>
      <w:r w:rsidRPr="00F678F3">
        <w:rPr>
          <w:rFonts w:ascii="IBM Plex Sans Arabic" w:eastAsia="Arial" w:hAnsi="IBM Plex Sans Arabic" w:cs="IBM Plex Sans Arabic" w:hint="cs"/>
          <w:sz w:val="18"/>
          <w:szCs w:val="18"/>
          <w:rtl/>
          <w:lang w:eastAsia="en-GB"/>
        </w:rPr>
        <w:t>(</w:t>
      </w:r>
      <w:r w:rsidR="00EE736B" w:rsidRPr="00F678F3">
        <w:rPr>
          <w:rFonts w:ascii="IBM Plex Sans Arabic" w:eastAsia="Arial" w:hAnsi="IBM Plex Sans Arabic" w:cs="IBM Plex Sans Arabic" w:hint="cs"/>
          <w:sz w:val="18"/>
          <w:szCs w:val="18"/>
          <w:rtl/>
          <w:lang w:eastAsia="en-GB"/>
        </w:rPr>
        <w:t xml:space="preserve">يتم </w:t>
      </w:r>
      <w:r w:rsidR="003C1248" w:rsidRPr="00F678F3">
        <w:rPr>
          <w:rFonts w:ascii="IBM Plex Sans Arabic" w:eastAsia="Arial" w:hAnsi="IBM Plex Sans Arabic" w:cs="IBM Plex Sans Arabic" w:hint="cs"/>
          <w:sz w:val="18"/>
          <w:szCs w:val="18"/>
          <w:rtl/>
          <w:lang w:eastAsia="en-GB"/>
        </w:rPr>
        <w:t xml:space="preserve">فتح </w:t>
      </w:r>
      <w:r w:rsidR="00C70E64">
        <w:rPr>
          <w:rFonts w:ascii="IBM Plex Sans Arabic" w:eastAsia="Arial" w:hAnsi="IBM Plex Sans Arabic" w:cs="IBM Plex Sans Arabic" w:hint="cs"/>
          <w:sz w:val="18"/>
          <w:szCs w:val="18"/>
          <w:rtl/>
          <w:lang w:eastAsia="en-GB"/>
        </w:rPr>
        <w:t>أ</w:t>
      </w:r>
      <w:r w:rsidR="003C1248" w:rsidRPr="00F678F3">
        <w:rPr>
          <w:rFonts w:ascii="IBM Plex Sans Arabic" w:eastAsia="Arial" w:hAnsi="IBM Plex Sans Arabic" w:cs="IBM Plex Sans Arabic" w:hint="cs"/>
          <w:sz w:val="18"/>
          <w:szCs w:val="18"/>
          <w:rtl/>
          <w:lang w:eastAsia="en-GB"/>
        </w:rPr>
        <w:t>سطر إضافي</w:t>
      </w:r>
      <w:r w:rsidR="00C70E64">
        <w:rPr>
          <w:rFonts w:ascii="IBM Plex Sans Arabic" w:eastAsia="Arial" w:hAnsi="IBM Plex Sans Arabic" w:cs="IBM Plex Sans Arabic" w:hint="cs"/>
          <w:sz w:val="18"/>
          <w:szCs w:val="18"/>
          <w:rtl/>
          <w:lang w:eastAsia="en-GB"/>
        </w:rPr>
        <w:t>ة</w:t>
      </w:r>
      <w:r w:rsidR="00EE736B" w:rsidRPr="00F678F3">
        <w:rPr>
          <w:rFonts w:ascii="IBM Plex Sans Arabic" w:eastAsia="Arial" w:hAnsi="IBM Plex Sans Arabic" w:cs="IBM Plex Sans Arabic" w:hint="cs"/>
          <w:sz w:val="18"/>
          <w:szCs w:val="18"/>
          <w:rtl/>
          <w:lang w:eastAsia="en-GB"/>
        </w:rPr>
        <w:t xml:space="preserve"> في حال </w:t>
      </w:r>
      <w:r w:rsidRPr="00F678F3">
        <w:rPr>
          <w:rFonts w:ascii="IBM Plex Sans Arabic" w:eastAsia="Arial" w:hAnsi="IBM Plex Sans Arabic" w:cs="IBM Plex Sans Arabic" w:hint="cs"/>
          <w:sz w:val="18"/>
          <w:szCs w:val="18"/>
          <w:rtl/>
          <w:lang w:eastAsia="en-GB"/>
        </w:rPr>
        <w:t>ال</w:t>
      </w:r>
      <w:r w:rsidR="00EE736B" w:rsidRPr="00F678F3">
        <w:rPr>
          <w:rFonts w:ascii="IBM Plex Sans Arabic" w:eastAsia="Arial" w:hAnsi="IBM Plex Sans Arabic" w:cs="IBM Plex Sans Arabic" w:hint="cs"/>
          <w:sz w:val="18"/>
          <w:szCs w:val="18"/>
          <w:rtl/>
          <w:lang w:eastAsia="en-GB"/>
        </w:rPr>
        <w:t>احتياج</w:t>
      </w:r>
      <w:r w:rsidRPr="00F678F3">
        <w:rPr>
          <w:rFonts w:ascii="IBM Plex Sans Arabic" w:eastAsia="Arial" w:hAnsi="IBM Plex Sans Arabic" w:cs="IBM Plex Sans Arabic" w:hint="cs"/>
          <w:sz w:val="18"/>
          <w:szCs w:val="18"/>
          <w:rtl/>
          <w:lang w:eastAsia="en-GB"/>
        </w:rPr>
        <w:t>)</w:t>
      </w:r>
      <w:r w:rsidR="007C50ED">
        <w:rPr>
          <w:rFonts w:ascii="IBM Plex Sans Arabic" w:eastAsia="Arial" w:hAnsi="IBM Plex Sans Arabic" w:cs="IBM Plex Sans Arabic" w:hint="cs"/>
          <w:sz w:val="18"/>
          <w:szCs w:val="18"/>
          <w:rtl/>
          <w:lang w:eastAsia="en-GB"/>
        </w:rPr>
        <w:t>.</w:t>
      </w:r>
    </w:p>
    <w:p w14:paraId="44A89B63" w14:textId="77777777" w:rsidR="00035877" w:rsidRPr="00F678F3" w:rsidRDefault="00035877" w:rsidP="00035877">
      <w:pPr>
        <w:pBdr>
          <w:bottom w:val="single" w:sz="6" w:space="2" w:color="1F4E79"/>
        </w:pBdr>
        <w:bidi/>
        <w:spacing w:after="140" w:line="240" w:lineRule="auto"/>
        <w:rPr>
          <w:rFonts w:ascii="IBM Plex Sans Arabic" w:eastAsia="Arial" w:hAnsi="IBM Plex Sans Arabic" w:cs="IBM Plex Sans Arabic"/>
          <w:sz w:val="18"/>
          <w:szCs w:val="18"/>
          <w:lang w:eastAsia="en-GB"/>
        </w:rPr>
      </w:pPr>
    </w:p>
    <w:p w14:paraId="60597073" w14:textId="577EF465" w:rsidR="00246D53" w:rsidRPr="00425D96" w:rsidRDefault="001A6F7B" w:rsidP="00246D53">
      <w:pPr>
        <w:pStyle w:val="ListParagraph"/>
        <w:numPr>
          <w:ilvl w:val="0"/>
          <w:numId w:val="1"/>
        </w:numPr>
        <w:pBdr>
          <w:bottom w:val="single" w:sz="6" w:space="2" w:color="1F4E79"/>
        </w:pBdr>
        <w:bidi/>
        <w:spacing w:before="320" w:after="140" w:line="240" w:lineRule="auto"/>
        <w:rPr>
          <w:rFonts w:ascii="IBM Plex Sans Arabic" w:eastAsia="Arial" w:hAnsi="IBM Plex Sans Arabic" w:cs="IBM Plex Sans Arabic"/>
          <w:kern w:val="0"/>
          <w:sz w:val="20"/>
          <w:szCs w:val="20"/>
          <w:lang w:eastAsia="en-GB"/>
          <w14:ligatures w14:val="none"/>
        </w:rPr>
      </w:pPr>
      <w:r w:rsidRPr="001A6F7B">
        <w:rPr>
          <w:rFonts w:ascii="IBM Plex Sans Arabic" w:eastAsia="Arial" w:hAnsi="IBM Plex Sans Arabic" w:cs="IBM Plex Sans Arabic"/>
          <w:b/>
          <w:bCs/>
          <w:kern w:val="0"/>
          <w:sz w:val="24"/>
          <w:szCs w:val="24"/>
          <w:rtl/>
          <w:lang w:eastAsia="en-GB"/>
          <w14:ligatures w14:val="none"/>
        </w:rPr>
        <w:lastRenderedPageBreak/>
        <w:t>موعد تقديم أول تقرير متابعة</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55"/>
        <w:gridCol w:w="3690"/>
      </w:tblGrid>
      <w:tr w:rsidR="00246D53" w:rsidRPr="00EA7A0E" w14:paraId="2F6A264A" w14:textId="77777777" w:rsidTr="004B5C1C">
        <w:tc>
          <w:tcPr>
            <w:tcW w:w="5755"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623BE7A2" w14:textId="77777777" w:rsidR="00246D53" w:rsidRPr="00EA7A0E" w:rsidRDefault="00246D53" w:rsidP="00A41678">
            <w:pPr>
              <w:bidi/>
              <w:spacing w:after="0" w:line="240" w:lineRule="auto"/>
              <w:rPr>
                <w:rFonts w:ascii="IBM Plex Sans Arabic" w:eastAsia="Arial" w:hAnsi="IBM Plex Sans Arabic" w:cs="IBM Plex Sans Arabic"/>
                <w:sz w:val="20"/>
                <w:szCs w:val="20"/>
                <w:lang w:eastAsia="en-GB"/>
              </w:rPr>
            </w:pPr>
          </w:p>
        </w:tc>
        <w:tc>
          <w:tcPr>
            <w:tcW w:w="3690" w:type="dxa"/>
            <w:tcBorders>
              <w:top w:val="single" w:sz="4" w:space="0" w:color="999999"/>
              <w:left w:val="single" w:sz="4" w:space="0" w:color="999999"/>
              <w:bottom w:val="single" w:sz="4" w:space="0" w:color="999999"/>
              <w:right w:val="single" w:sz="4" w:space="0" w:color="999999"/>
            </w:tcBorders>
            <w:shd w:val="clear" w:color="auto" w:fill="002060"/>
            <w:tcMar>
              <w:top w:w="100" w:type="dxa"/>
              <w:left w:w="120" w:type="dxa"/>
              <w:bottom w:w="100" w:type="dxa"/>
              <w:right w:w="120" w:type="dxa"/>
            </w:tcMar>
            <w:vAlign w:val="center"/>
          </w:tcPr>
          <w:p w14:paraId="2F32155C" w14:textId="1A981493" w:rsidR="00246D53" w:rsidRPr="00EA7A0E" w:rsidRDefault="00AC373A" w:rsidP="00A41678">
            <w:pPr>
              <w:bidi/>
              <w:spacing w:after="0" w:line="240" w:lineRule="auto"/>
              <w:rPr>
                <w:rFonts w:ascii="IBM Plex Sans Arabic" w:eastAsia="Arial" w:hAnsi="IBM Plex Sans Arabic" w:cs="IBM Plex Sans Arabic"/>
                <w:sz w:val="20"/>
                <w:szCs w:val="20"/>
                <w:lang w:eastAsia="en-GB"/>
              </w:rPr>
            </w:pPr>
            <w:r w:rsidRPr="00AC373A">
              <w:rPr>
                <w:rFonts w:ascii="IBM Plex Sans Arabic" w:eastAsia="Arial" w:hAnsi="IBM Plex Sans Arabic" w:cs="IBM Plex Sans Arabic"/>
                <w:b/>
                <w:bCs/>
                <w:sz w:val="18"/>
                <w:szCs w:val="18"/>
                <w:rtl/>
                <w:lang w:eastAsia="en-GB"/>
              </w:rPr>
              <w:t>تاريخ تقديم أول تقرير متابعة وفق الملحق رقم (2)</w:t>
            </w:r>
          </w:p>
        </w:tc>
      </w:tr>
      <w:tr w:rsidR="00246D53" w:rsidRPr="00EA7A0E" w14:paraId="089097CE" w14:textId="77777777" w:rsidTr="004B5C1C">
        <w:tc>
          <w:tcPr>
            <w:tcW w:w="5755"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164BC3BF" w14:textId="77777777" w:rsidR="00246D53" w:rsidRPr="00EA7A0E" w:rsidRDefault="00246D53" w:rsidP="00A41678">
            <w:pPr>
              <w:bidi/>
              <w:spacing w:after="0" w:line="240" w:lineRule="auto"/>
              <w:rPr>
                <w:rFonts w:ascii="IBM Plex Sans Arabic" w:eastAsia="Arial" w:hAnsi="IBM Plex Sans Arabic" w:cs="IBM Plex Sans Arabic"/>
                <w:sz w:val="20"/>
                <w:szCs w:val="20"/>
                <w:lang w:eastAsia="en-GB"/>
              </w:rPr>
            </w:pPr>
          </w:p>
        </w:tc>
        <w:tc>
          <w:tcPr>
            <w:tcW w:w="3690" w:type="dxa"/>
            <w:tcBorders>
              <w:top w:val="single" w:sz="4" w:space="0" w:color="999999"/>
              <w:left w:val="single" w:sz="4" w:space="0" w:color="999999"/>
              <w:bottom w:val="single" w:sz="4" w:space="0" w:color="999999"/>
              <w:right w:val="single" w:sz="4" w:space="0" w:color="999999"/>
            </w:tcBorders>
            <w:shd w:val="clear" w:color="auto" w:fill="002060"/>
            <w:tcMar>
              <w:top w:w="100" w:type="dxa"/>
              <w:left w:w="120" w:type="dxa"/>
              <w:bottom w:w="100" w:type="dxa"/>
              <w:right w:w="120" w:type="dxa"/>
            </w:tcMar>
            <w:vAlign w:val="center"/>
          </w:tcPr>
          <w:p w14:paraId="73A12836" w14:textId="4E60107F" w:rsidR="00246D53" w:rsidRPr="00EA7A0E" w:rsidRDefault="00A67439" w:rsidP="00A41678">
            <w:pPr>
              <w:bidi/>
              <w:spacing w:after="0" w:line="240" w:lineRule="auto"/>
              <w:rPr>
                <w:rFonts w:ascii="IBM Plex Sans Arabic" w:eastAsia="Arial" w:hAnsi="IBM Plex Sans Arabic" w:cs="IBM Plex Sans Arabic"/>
                <w:sz w:val="20"/>
                <w:szCs w:val="20"/>
                <w:lang w:eastAsia="en-GB"/>
              </w:rPr>
            </w:pPr>
            <w:r w:rsidRPr="00A67439">
              <w:rPr>
                <w:rFonts w:ascii="IBM Plex Sans Arabic" w:eastAsia="Arial" w:hAnsi="IBM Plex Sans Arabic" w:cs="IBM Plex Sans Arabic"/>
                <w:b/>
                <w:bCs/>
                <w:sz w:val="18"/>
                <w:szCs w:val="18"/>
                <w:rtl/>
                <w:lang w:eastAsia="en-GB"/>
              </w:rPr>
              <w:t>مبررات تحديد تاريخ المتابعة</w:t>
            </w:r>
          </w:p>
        </w:tc>
      </w:tr>
    </w:tbl>
    <w:p w14:paraId="07A0EF39" w14:textId="7936496E" w:rsidR="009C6F08" w:rsidRPr="00425D96" w:rsidRDefault="006638E7" w:rsidP="004D3CEF">
      <w:pPr>
        <w:pStyle w:val="ListParagraph"/>
        <w:numPr>
          <w:ilvl w:val="0"/>
          <w:numId w:val="1"/>
        </w:numPr>
        <w:pBdr>
          <w:bottom w:val="single" w:sz="6" w:space="2" w:color="1F4E79"/>
        </w:pBdr>
        <w:bidi/>
        <w:spacing w:before="320" w:after="140" w:line="240" w:lineRule="auto"/>
        <w:rPr>
          <w:rFonts w:ascii="IBM Plex Sans Arabic" w:eastAsia="Arial" w:hAnsi="IBM Plex Sans Arabic" w:cs="IBM Plex Sans Arabic"/>
          <w:kern w:val="0"/>
          <w:sz w:val="20"/>
          <w:szCs w:val="20"/>
          <w:lang w:eastAsia="en-GB"/>
          <w14:ligatures w14:val="none"/>
        </w:rPr>
      </w:pPr>
      <w:r>
        <w:rPr>
          <w:rFonts w:ascii="IBM Plex Sans Arabic" w:eastAsia="Arial" w:hAnsi="IBM Plex Sans Arabic" w:cs="IBM Plex Sans Arabic" w:hint="cs"/>
          <w:b/>
          <w:bCs/>
          <w:kern w:val="0"/>
          <w:sz w:val="24"/>
          <w:szCs w:val="24"/>
          <w:rtl/>
          <w:lang w:eastAsia="en-GB"/>
          <w14:ligatures w14:val="none"/>
        </w:rPr>
        <w:t xml:space="preserve">بيانات </w:t>
      </w:r>
      <w:r w:rsidR="009C6F08" w:rsidRPr="00425D96">
        <w:rPr>
          <w:rFonts w:ascii="IBM Plex Sans Arabic" w:eastAsia="Arial" w:hAnsi="IBM Plex Sans Arabic" w:cs="IBM Plex Sans Arabic"/>
          <w:b/>
          <w:bCs/>
          <w:kern w:val="0"/>
          <w:sz w:val="24"/>
          <w:szCs w:val="24"/>
          <w:lang w:eastAsia="en-GB"/>
          <w14:ligatures w14:val="none"/>
        </w:rPr>
        <w:t>اعتماد مجلس الإدارة</w:t>
      </w:r>
      <w:r>
        <w:rPr>
          <w:rFonts w:ascii="IBM Plex Sans Arabic" w:eastAsia="Arial" w:hAnsi="IBM Plex Sans Arabic" w:cs="IBM Plex Sans Arabic" w:hint="cs"/>
          <w:b/>
          <w:bCs/>
          <w:kern w:val="0"/>
          <w:sz w:val="24"/>
          <w:szCs w:val="24"/>
          <w:rtl/>
          <w:lang w:eastAsia="en-GB"/>
          <w14:ligatures w14:val="none"/>
        </w:rPr>
        <w:t xml:space="preserve"> والمرفقات</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55"/>
        <w:gridCol w:w="3690"/>
      </w:tblGrid>
      <w:tr w:rsidR="009C6F08" w:rsidRPr="00EA7A0E" w14:paraId="247A277E" w14:textId="77777777" w:rsidTr="004B5C1C">
        <w:tc>
          <w:tcPr>
            <w:tcW w:w="5755"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37B14B0A" w14:textId="77777777" w:rsidR="009C6F08" w:rsidRPr="00EA7A0E" w:rsidRDefault="009C6F08" w:rsidP="004076A4">
            <w:pPr>
              <w:bidi/>
              <w:spacing w:after="0" w:line="240" w:lineRule="auto"/>
              <w:rPr>
                <w:rFonts w:ascii="IBM Plex Sans Arabic" w:eastAsia="Arial" w:hAnsi="IBM Plex Sans Arabic" w:cs="IBM Plex Sans Arabic"/>
                <w:sz w:val="20"/>
                <w:szCs w:val="20"/>
                <w:lang w:eastAsia="en-GB"/>
              </w:rPr>
            </w:pPr>
          </w:p>
        </w:tc>
        <w:tc>
          <w:tcPr>
            <w:tcW w:w="3690" w:type="dxa"/>
            <w:tcBorders>
              <w:top w:val="single" w:sz="4" w:space="0" w:color="999999"/>
              <w:left w:val="single" w:sz="4" w:space="0" w:color="999999"/>
              <w:bottom w:val="single" w:sz="4" w:space="0" w:color="999999"/>
              <w:right w:val="single" w:sz="4" w:space="0" w:color="999999"/>
            </w:tcBorders>
            <w:shd w:val="clear" w:color="auto" w:fill="002060"/>
            <w:tcMar>
              <w:top w:w="100" w:type="dxa"/>
              <w:left w:w="120" w:type="dxa"/>
              <w:bottom w:w="100" w:type="dxa"/>
              <w:right w:w="120" w:type="dxa"/>
            </w:tcMar>
            <w:vAlign w:val="center"/>
          </w:tcPr>
          <w:p w14:paraId="27989ADF" w14:textId="77777777" w:rsidR="009C6F08" w:rsidRPr="00EA7A0E" w:rsidRDefault="009C6F08" w:rsidP="004076A4">
            <w:pPr>
              <w:bidi/>
              <w:spacing w:after="0" w:line="240" w:lineRule="auto"/>
              <w:rPr>
                <w:rFonts w:ascii="IBM Plex Sans Arabic" w:eastAsia="Arial" w:hAnsi="IBM Plex Sans Arabic" w:cs="IBM Plex Sans Arabic"/>
                <w:sz w:val="20"/>
                <w:szCs w:val="20"/>
                <w:lang w:eastAsia="en-GB"/>
              </w:rPr>
            </w:pPr>
            <w:r w:rsidRPr="00EA7A0E">
              <w:rPr>
                <w:rFonts w:ascii="IBM Plex Sans Arabic" w:eastAsia="Arial" w:hAnsi="IBM Plex Sans Arabic" w:cs="IBM Plex Sans Arabic"/>
                <w:b/>
                <w:bCs/>
                <w:sz w:val="18"/>
                <w:szCs w:val="18"/>
                <w:lang w:eastAsia="en-GB"/>
              </w:rPr>
              <w:t>تاريخ اجتماع مجلس الإدارة</w:t>
            </w:r>
          </w:p>
        </w:tc>
      </w:tr>
      <w:tr w:rsidR="009C6F08" w:rsidRPr="00EA7A0E" w14:paraId="50FC644A" w14:textId="77777777" w:rsidTr="004B5C1C">
        <w:tc>
          <w:tcPr>
            <w:tcW w:w="5755"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7D49D560" w14:textId="77777777" w:rsidR="009C6F08" w:rsidRPr="00EA7A0E" w:rsidRDefault="009C6F08" w:rsidP="004076A4">
            <w:pPr>
              <w:bidi/>
              <w:spacing w:after="0" w:line="240" w:lineRule="auto"/>
              <w:rPr>
                <w:rFonts w:ascii="IBM Plex Sans Arabic" w:eastAsia="Arial" w:hAnsi="IBM Plex Sans Arabic" w:cs="IBM Plex Sans Arabic"/>
                <w:sz w:val="20"/>
                <w:szCs w:val="20"/>
                <w:lang w:eastAsia="en-GB"/>
              </w:rPr>
            </w:pPr>
          </w:p>
        </w:tc>
        <w:tc>
          <w:tcPr>
            <w:tcW w:w="3690" w:type="dxa"/>
            <w:tcBorders>
              <w:top w:val="single" w:sz="4" w:space="0" w:color="999999"/>
              <w:left w:val="single" w:sz="4" w:space="0" w:color="999999"/>
              <w:bottom w:val="single" w:sz="4" w:space="0" w:color="999999"/>
              <w:right w:val="single" w:sz="4" w:space="0" w:color="999999"/>
            </w:tcBorders>
            <w:shd w:val="clear" w:color="auto" w:fill="002060"/>
            <w:tcMar>
              <w:top w:w="100" w:type="dxa"/>
              <w:left w:w="120" w:type="dxa"/>
              <w:bottom w:w="100" w:type="dxa"/>
              <w:right w:w="120" w:type="dxa"/>
            </w:tcMar>
            <w:vAlign w:val="center"/>
          </w:tcPr>
          <w:p w14:paraId="148BC474" w14:textId="4BCEA0DF" w:rsidR="009C6F08" w:rsidRPr="00EA7A0E" w:rsidRDefault="009C6F08" w:rsidP="004076A4">
            <w:pPr>
              <w:bidi/>
              <w:spacing w:after="0" w:line="240" w:lineRule="auto"/>
              <w:rPr>
                <w:rFonts w:ascii="IBM Plex Sans Arabic" w:eastAsia="Arial" w:hAnsi="IBM Plex Sans Arabic" w:cs="IBM Plex Sans Arabic"/>
                <w:sz w:val="20"/>
                <w:szCs w:val="20"/>
                <w:lang w:eastAsia="en-GB"/>
              </w:rPr>
            </w:pPr>
            <w:r w:rsidRPr="00EA7A0E">
              <w:rPr>
                <w:rFonts w:ascii="IBM Plex Sans Arabic" w:eastAsia="Arial" w:hAnsi="IBM Plex Sans Arabic" w:cs="IBM Plex Sans Arabic"/>
                <w:b/>
                <w:bCs/>
                <w:sz w:val="18"/>
                <w:szCs w:val="18"/>
                <w:lang w:eastAsia="en-GB"/>
              </w:rPr>
              <w:t>رقم محضر اجتماع</w:t>
            </w:r>
            <w:r w:rsidR="008D5A52">
              <w:rPr>
                <w:rFonts w:ascii="IBM Plex Sans Arabic" w:eastAsia="Arial" w:hAnsi="IBM Plex Sans Arabic" w:cs="IBM Plex Sans Arabic" w:hint="cs"/>
                <w:b/>
                <w:bCs/>
                <w:sz w:val="18"/>
                <w:szCs w:val="18"/>
                <w:rtl/>
                <w:lang w:eastAsia="en-GB"/>
              </w:rPr>
              <w:t xml:space="preserve"> </w:t>
            </w:r>
            <w:r w:rsidR="0001755B">
              <w:rPr>
                <w:rFonts w:ascii="IBM Plex Sans Arabic" w:eastAsia="Arial" w:hAnsi="IBM Plex Sans Arabic" w:cs="IBM Plex Sans Arabic" w:hint="cs"/>
                <w:b/>
                <w:bCs/>
                <w:sz w:val="18"/>
                <w:szCs w:val="18"/>
                <w:rtl/>
                <w:lang w:eastAsia="en-GB"/>
              </w:rPr>
              <w:t xml:space="preserve">مجلس الإدارة المتضمن اعتماد </w:t>
            </w:r>
            <w:r w:rsidR="008D5A52" w:rsidRPr="008D5A52">
              <w:rPr>
                <w:rFonts w:ascii="IBM Plex Sans Arabic" w:eastAsia="Arial" w:hAnsi="IBM Plex Sans Arabic" w:cs="IBM Plex Sans Arabic"/>
                <w:b/>
                <w:bCs/>
                <w:sz w:val="18"/>
                <w:szCs w:val="18"/>
                <w:rtl/>
                <w:lang w:eastAsia="en-GB"/>
              </w:rPr>
              <w:t>الخطة التصحيحية</w:t>
            </w:r>
            <w:r w:rsidR="005E7A6C">
              <w:rPr>
                <w:rFonts w:ascii="IBM Plex Sans Arabic" w:eastAsia="Arial" w:hAnsi="IBM Plex Sans Arabic" w:cs="IBM Plex Sans Arabic" w:hint="cs"/>
                <w:b/>
                <w:bCs/>
                <w:sz w:val="18"/>
                <w:szCs w:val="18"/>
                <w:rtl/>
                <w:lang w:eastAsia="en-GB"/>
              </w:rPr>
              <w:t xml:space="preserve"> (</w:t>
            </w:r>
            <w:r w:rsidR="005C787D">
              <w:rPr>
                <w:rFonts w:ascii="IBM Plex Sans Arabic" w:eastAsia="Arial" w:hAnsi="IBM Plex Sans Arabic" w:cs="IBM Plex Sans Arabic" w:hint="cs"/>
                <w:b/>
                <w:bCs/>
                <w:sz w:val="18"/>
                <w:szCs w:val="18"/>
                <w:rtl/>
                <w:lang w:eastAsia="en-GB"/>
              </w:rPr>
              <w:t>يتعين</w:t>
            </w:r>
            <w:r w:rsidR="005E7A6C">
              <w:rPr>
                <w:rFonts w:ascii="IBM Plex Sans Arabic" w:eastAsia="Arial" w:hAnsi="IBM Plex Sans Arabic" w:cs="IBM Plex Sans Arabic" w:hint="cs"/>
                <w:b/>
                <w:bCs/>
                <w:sz w:val="18"/>
                <w:szCs w:val="18"/>
                <w:rtl/>
                <w:lang w:eastAsia="en-GB"/>
              </w:rPr>
              <w:t xml:space="preserve"> إرفاق </w:t>
            </w:r>
            <w:r w:rsidR="0001755B">
              <w:rPr>
                <w:rFonts w:ascii="IBM Plex Sans Arabic" w:eastAsia="Arial" w:hAnsi="IBM Plex Sans Arabic" w:cs="IBM Plex Sans Arabic" w:hint="cs"/>
                <w:b/>
                <w:bCs/>
                <w:sz w:val="18"/>
                <w:szCs w:val="18"/>
                <w:rtl/>
                <w:lang w:eastAsia="en-GB"/>
              </w:rPr>
              <w:t xml:space="preserve">نسخة </w:t>
            </w:r>
            <w:r w:rsidR="006E6A87">
              <w:rPr>
                <w:rFonts w:ascii="IBM Plex Sans Arabic" w:eastAsia="Arial" w:hAnsi="IBM Plex Sans Arabic" w:cs="IBM Plex Sans Arabic" w:hint="cs"/>
                <w:b/>
                <w:bCs/>
                <w:sz w:val="18"/>
                <w:szCs w:val="18"/>
                <w:rtl/>
                <w:lang w:eastAsia="en-GB"/>
              </w:rPr>
              <w:t xml:space="preserve">من </w:t>
            </w:r>
            <w:r w:rsidR="005E7A6C">
              <w:rPr>
                <w:rFonts w:ascii="IBM Plex Sans Arabic" w:eastAsia="Arial" w:hAnsi="IBM Plex Sans Arabic" w:cs="IBM Plex Sans Arabic" w:hint="cs"/>
                <w:b/>
                <w:bCs/>
                <w:sz w:val="18"/>
                <w:szCs w:val="18"/>
                <w:rtl/>
                <w:lang w:eastAsia="en-GB"/>
              </w:rPr>
              <w:t>المحضر</w:t>
            </w:r>
            <w:r w:rsidR="006E6A87">
              <w:rPr>
                <w:rFonts w:ascii="IBM Plex Sans Arabic" w:eastAsia="Arial" w:hAnsi="IBM Plex Sans Arabic" w:cs="IBM Plex Sans Arabic" w:hint="cs"/>
                <w:b/>
                <w:bCs/>
                <w:sz w:val="18"/>
                <w:szCs w:val="18"/>
                <w:rtl/>
                <w:lang w:eastAsia="en-GB"/>
              </w:rPr>
              <w:t xml:space="preserve"> المعتمد</w:t>
            </w:r>
            <w:r w:rsidR="005E7A6C">
              <w:rPr>
                <w:rFonts w:ascii="IBM Plex Sans Arabic" w:eastAsia="Arial" w:hAnsi="IBM Plex Sans Arabic" w:cs="IBM Plex Sans Arabic" w:hint="cs"/>
                <w:b/>
                <w:bCs/>
                <w:sz w:val="18"/>
                <w:szCs w:val="18"/>
                <w:rtl/>
                <w:lang w:eastAsia="en-GB"/>
              </w:rPr>
              <w:t>)</w:t>
            </w:r>
          </w:p>
        </w:tc>
      </w:tr>
      <w:tr w:rsidR="00724C77" w:rsidRPr="00EA7A0E" w14:paraId="0426208B" w14:textId="77777777" w:rsidTr="004B5C1C">
        <w:tc>
          <w:tcPr>
            <w:tcW w:w="5755"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2BF367FB" w14:textId="77777777" w:rsidR="00724C77" w:rsidRPr="00724C77" w:rsidRDefault="00724C77" w:rsidP="004076A4">
            <w:pPr>
              <w:bidi/>
              <w:spacing w:after="0" w:line="240" w:lineRule="auto"/>
              <w:rPr>
                <w:rFonts w:ascii="IBM Plex Sans Arabic" w:eastAsia="Arial" w:hAnsi="IBM Plex Sans Arabic" w:cs="IBM Plex Sans Arabic"/>
                <w:sz w:val="20"/>
                <w:szCs w:val="20"/>
                <w:lang w:eastAsia="en-GB"/>
              </w:rPr>
            </w:pPr>
          </w:p>
        </w:tc>
        <w:tc>
          <w:tcPr>
            <w:tcW w:w="3690" w:type="dxa"/>
            <w:tcBorders>
              <w:top w:val="single" w:sz="4" w:space="0" w:color="999999"/>
              <w:left w:val="single" w:sz="4" w:space="0" w:color="999999"/>
              <w:bottom w:val="single" w:sz="4" w:space="0" w:color="999999"/>
              <w:right w:val="single" w:sz="4" w:space="0" w:color="999999"/>
            </w:tcBorders>
            <w:shd w:val="clear" w:color="auto" w:fill="002060"/>
            <w:tcMar>
              <w:top w:w="100" w:type="dxa"/>
              <w:left w:w="120" w:type="dxa"/>
              <w:bottom w:w="100" w:type="dxa"/>
              <w:right w:w="120" w:type="dxa"/>
            </w:tcMar>
            <w:vAlign w:val="center"/>
          </w:tcPr>
          <w:p w14:paraId="33E8C6F9" w14:textId="4DA92415" w:rsidR="00724C77" w:rsidRPr="00724C77" w:rsidRDefault="004B5C1C" w:rsidP="004076A4">
            <w:pPr>
              <w:bidi/>
              <w:spacing w:after="0" w:line="240" w:lineRule="auto"/>
              <w:rPr>
                <w:rFonts w:ascii="IBM Plex Sans Arabic" w:eastAsia="Arial" w:hAnsi="IBM Plex Sans Arabic" w:cs="IBM Plex Sans Arabic"/>
                <w:b/>
                <w:bCs/>
                <w:sz w:val="18"/>
                <w:szCs w:val="18"/>
                <w:rtl/>
                <w:lang w:eastAsia="en-GB"/>
              </w:rPr>
            </w:pPr>
            <w:r w:rsidRPr="004B5C1C">
              <w:rPr>
                <w:rFonts w:ascii="IBM Plex Sans Arabic" w:eastAsia="Arial" w:hAnsi="IBM Plex Sans Arabic" w:cs="IBM Plex Sans Arabic"/>
                <w:b/>
                <w:bCs/>
                <w:sz w:val="18"/>
                <w:szCs w:val="18"/>
                <w:rtl/>
                <w:lang w:eastAsia="en-GB"/>
              </w:rPr>
              <w:t>مرفقات أخرى</w:t>
            </w:r>
          </w:p>
        </w:tc>
      </w:tr>
    </w:tbl>
    <w:p w14:paraId="225933DE" w14:textId="28394ADC" w:rsidR="006638E7" w:rsidRPr="00425D96" w:rsidRDefault="006638E7" w:rsidP="006638E7">
      <w:pPr>
        <w:pStyle w:val="ListParagraph"/>
        <w:numPr>
          <w:ilvl w:val="0"/>
          <w:numId w:val="1"/>
        </w:numPr>
        <w:pBdr>
          <w:bottom w:val="single" w:sz="6" w:space="2" w:color="1F4E79"/>
        </w:pBdr>
        <w:bidi/>
        <w:spacing w:before="320" w:after="140" w:line="240" w:lineRule="auto"/>
        <w:rPr>
          <w:rFonts w:ascii="IBM Plex Sans Arabic" w:eastAsia="Arial" w:hAnsi="IBM Plex Sans Arabic" w:cs="IBM Plex Sans Arabic"/>
          <w:kern w:val="0"/>
          <w:sz w:val="20"/>
          <w:szCs w:val="20"/>
          <w:lang w:eastAsia="en-GB"/>
          <w14:ligatures w14:val="none"/>
        </w:rPr>
      </w:pPr>
      <w:r>
        <w:rPr>
          <w:rFonts w:ascii="IBM Plex Sans Arabic" w:eastAsia="Arial" w:hAnsi="IBM Plex Sans Arabic" w:cs="IBM Plex Sans Arabic" w:hint="cs"/>
          <w:b/>
          <w:bCs/>
          <w:kern w:val="0"/>
          <w:sz w:val="24"/>
          <w:szCs w:val="24"/>
          <w:rtl/>
          <w:lang w:eastAsia="en-GB"/>
          <w14:ligatures w14:val="none"/>
        </w:rPr>
        <w:t>الإقرار والاعتماد</w:t>
      </w:r>
    </w:p>
    <w:p w14:paraId="2642A7AA" w14:textId="21DC359B" w:rsidR="00C73C2D" w:rsidRDefault="00DB50EC" w:rsidP="009D321A">
      <w:pPr>
        <w:bidi/>
        <w:spacing w:before="300" w:after="0" w:line="240" w:lineRule="auto"/>
        <w:rPr>
          <w:rFonts w:ascii="IBM Plex Sans Arabic" w:eastAsia="Arial" w:hAnsi="IBM Plex Sans Arabic" w:cs="IBM Plex Sans Arabic"/>
          <w:sz w:val="20"/>
          <w:szCs w:val="20"/>
          <w:rtl/>
          <w:lang w:val="en-GB" w:eastAsia="en-GB"/>
        </w:rPr>
      </w:pPr>
      <w:r w:rsidRPr="00DB50EC">
        <w:rPr>
          <w:rFonts w:ascii="IBM Plex Sans Arabic" w:eastAsia="Arial" w:hAnsi="IBM Plex Sans Arabic" w:cs="IBM Plex Sans Arabic"/>
          <w:sz w:val="20"/>
          <w:szCs w:val="20"/>
          <w:rtl/>
          <w:lang w:val="en-GB" w:eastAsia="en-GB"/>
        </w:rPr>
        <w:t xml:space="preserve">تقر الشركة بصحة </w:t>
      </w:r>
      <w:r w:rsidR="00950BDA" w:rsidRPr="00DB50EC">
        <w:rPr>
          <w:rFonts w:ascii="IBM Plex Sans Arabic" w:eastAsia="Arial" w:hAnsi="IBM Plex Sans Arabic" w:cs="IBM Plex Sans Arabic" w:hint="cs"/>
          <w:sz w:val="20"/>
          <w:szCs w:val="20"/>
          <w:rtl/>
          <w:lang w:val="en-GB" w:eastAsia="en-GB"/>
        </w:rPr>
        <w:t>واكتمال</w:t>
      </w:r>
      <w:r w:rsidRPr="00DB50EC">
        <w:rPr>
          <w:rFonts w:ascii="IBM Plex Sans Arabic" w:eastAsia="Arial" w:hAnsi="IBM Plex Sans Arabic" w:cs="IBM Plex Sans Arabic"/>
          <w:sz w:val="20"/>
          <w:szCs w:val="20"/>
          <w:rtl/>
          <w:lang w:val="en-GB" w:eastAsia="en-GB"/>
        </w:rPr>
        <w:t xml:space="preserve"> البيانات الواردة في هذا النموذج، وتتعهد بتنفيذ الإجراءات التصحيحية الواردة في الخطة وفق المدد والجداول الزمنية المحددة، كما تلتزم بتقديم الملحق رقم (</w:t>
      </w:r>
      <w:r>
        <w:rPr>
          <w:rFonts w:ascii="IBM Plex Sans Arabic" w:eastAsia="Arial" w:hAnsi="IBM Plex Sans Arabic" w:cs="IBM Plex Sans Arabic" w:hint="cs"/>
          <w:sz w:val="20"/>
          <w:szCs w:val="20"/>
          <w:rtl/>
          <w:lang w:val="en-GB" w:eastAsia="en-GB"/>
        </w:rPr>
        <w:t>2</w:t>
      </w:r>
      <w:r w:rsidRPr="00DB50EC">
        <w:rPr>
          <w:rFonts w:ascii="IBM Plex Sans Arabic" w:eastAsia="Arial" w:hAnsi="IBM Plex Sans Arabic" w:cs="IBM Plex Sans Arabic"/>
          <w:sz w:val="20"/>
          <w:szCs w:val="20"/>
          <w:rtl/>
          <w:lang w:val="en-GB" w:eastAsia="en-GB"/>
        </w:rPr>
        <w:t>) الخاص بمتابعة تنفيذ الخطة التصحيحية في الموعد المحدد في هذا النموذج أو في أي موعد آخر تحدده الوحدة، وتقر الشركة بأن الخطة التصحيحية معتمدة من مجلس الإدارة، وتم ارفاق محضر اجتماع مجلس الإدارة المتضمن اعتماد الخطة بهذا النموذج</w:t>
      </w:r>
      <w:r w:rsidR="00917648" w:rsidRPr="00917648">
        <w:rPr>
          <w:rFonts w:ascii="IBM Plex Sans Arabic" w:eastAsia="Arial" w:hAnsi="IBM Plex Sans Arabic" w:cs="IBM Plex Sans Arabic"/>
          <w:sz w:val="20"/>
          <w:szCs w:val="20"/>
          <w:rtl/>
          <w:lang w:val="en-GB" w:eastAsia="en-GB"/>
        </w:rPr>
        <w:t>.</w:t>
      </w:r>
    </w:p>
    <w:p w14:paraId="56D0E8E2" w14:textId="77777777" w:rsidR="009D321A" w:rsidRDefault="009D321A" w:rsidP="009D321A">
      <w:pPr>
        <w:bidi/>
        <w:spacing w:after="0" w:line="240" w:lineRule="auto"/>
        <w:rPr>
          <w:rFonts w:ascii="IBM Plex Sans Arabic" w:eastAsia="Arial" w:hAnsi="IBM Plex Sans Arabic" w:cs="IBM Plex Sans Arabic"/>
          <w:sz w:val="20"/>
          <w:szCs w:val="20"/>
          <w:rtl/>
          <w:lang w:val="en-GB" w:eastAsia="en-GB"/>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45"/>
      </w:tblGrid>
      <w:tr w:rsidR="00C73C2D" w:rsidRPr="00EA7A0E" w14:paraId="5F86B1D3" w14:textId="77777777" w:rsidTr="00C73C2D">
        <w:tc>
          <w:tcPr>
            <w:tcW w:w="9445" w:type="dxa"/>
            <w:tcBorders>
              <w:top w:val="single" w:sz="4" w:space="0" w:color="999999"/>
              <w:left w:val="single" w:sz="4" w:space="0" w:color="999999"/>
              <w:bottom w:val="single" w:sz="4" w:space="0" w:color="999999"/>
              <w:right w:val="single" w:sz="4" w:space="0" w:color="999999"/>
            </w:tcBorders>
            <w:shd w:val="clear" w:color="auto" w:fill="1F3864" w:themeFill="accent1" w:themeFillShade="80"/>
            <w:tcMar>
              <w:top w:w="100" w:type="dxa"/>
              <w:left w:w="120" w:type="dxa"/>
              <w:bottom w:w="100" w:type="dxa"/>
              <w:right w:w="120" w:type="dxa"/>
            </w:tcMar>
            <w:vAlign w:val="center"/>
          </w:tcPr>
          <w:p w14:paraId="29C401D3" w14:textId="37EC443A" w:rsidR="00C73C2D" w:rsidRPr="00EA7A0E" w:rsidRDefault="003E265B" w:rsidP="00A41678">
            <w:pPr>
              <w:bidi/>
              <w:spacing w:after="0" w:line="240" w:lineRule="auto"/>
              <w:rPr>
                <w:rFonts w:ascii="IBM Plex Sans Arabic" w:eastAsia="Arial" w:hAnsi="IBM Plex Sans Arabic" w:cs="IBM Plex Sans Arabic"/>
                <w:sz w:val="20"/>
                <w:szCs w:val="20"/>
                <w:lang w:eastAsia="en-GB"/>
              </w:rPr>
            </w:pPr>
            <w:r w:rsidRPr="003E265B">
              <w:rPr>
                <w:rFonts w:ascii="IBM Plex Sans Arabic" w:eastAsia="Arial" w:hAnsi="IBM Plex Sans Arabic" w:cs="IBM Plex Sans Arabic"/>
                <w:b/>
                <w:bCs/>
                <w:sz w:val="18"/>
                <w:szCs w:val="18"/>
                <w:rtl/>
                <w:lang w:eastAsia="en-GB"/>
              </w:rPr>
              <w:t>اسم وتوقيع رئيس مجلس الإدارة أو الممثل القانوني</w:t>
            </w:r>
          </w:p>
        </w:tc>
      </w:tr>
      <w:tr w:rsidR="00C73C2D" w:rsidRPr="00EA7A0E" w14:paraId="0E968713" w14:textId="77777777" w:rsidTr="000C7754">
        <w:tc>
          <w:tcPr>
            <w:tcW w:w="9445" w:type="dxa"/>
            <w:tcBorders>
              <w:top w:val="single" w:sz="4" w:space="0" w:color="999999"/>
              <w:left w:val="single" w:sz="4" w:space="0" w:color="999999"/>
              <w:bottom w:val="single" w:sz="4" w:space="0" w:color="999999"/>
              <w:right w:val="single" w:sz="4" w:space="0" w:color="999999"/>
            </w:tcBorders>
            <w:tcMar>
              <w:top w:w="100" w:type="dxa"/>
              <w:left w:w="120" w:type="dxa"/>
              <w:bottom w:w="100" w:type="dxa"/>
              <w:right w:w="120" w:type="dxa"/>
            </w:tcMar>
            <w:vAlign w:val="center"/>
          </w:tcPr>
          <w:p w14:paraId="1B843630" w14:textId="48AF3C6E" w:rsidR="009D321A" w:rsidRDefault="009D321A" w:rsidP="00A41678">
            <w:pPr>
              <w:bidi/>
              <w:spacing w:after="0" w:line="240" w:lineRule="auto"/>
              <w:rPr>
                <w:rFonts w:ascii="IBM Plex Sans Arabic" w:hAnsi="IBM Plex Sans Arabic" w:cs="IBM Plex Sans Arabic"/>
                <w:sz w:val="20"/>
                <w:szCs w:val="20"/>
                <w:rtl/>
                <w:lang w:bidi="ar-KW"/>
              </w:rPr>
            </w:pPr>
            <w:r w:rsidRPr="00702901">
              <w:rPr>
                <w:rFonts w:ascii="IBM Plex Sans Arabic" w:hAnsi="IBM Plex Sans Arabic" w:cs="IBM Plex Sans Arabic"/>
                <w:sz w:val="20"/>
                <w:szCs w:val="20"/>
                <w:rtl/>
                <w:lang w:val="en-GB"/>
              </w:rPr>
              <w:t>الاسم</w:t>
            </w:r>
            <w:r>
              <w:rPr>
                <w:rFonts w:ascii="IBM Plex Sans Arabic" w:hAnsi="IBM Plex Sans Arabic" w:cs="IBM Plex Sans Arabic" w:hint="cs"/>
                <w:sz w:val="20"/>
                <w:szCs w:val="20"/>
                <w:rtl/>
                <w:lang w:val="en-GB"/>
              </w:rPr>
              <w:t>:</w:t>
            </w:r>
            <w:r w:rsidR="00C629B9">
              <w:rPr>
                <w:rFonts w:ascii="IBM Plex Sans Arabic" w:hAnsi="IBM Plex Sans Arabic" w:cs="IBM Plex Sans Arabic" w:hint="cs"/>
                <w:sz w:val="20"/>
                <w:szCs w:val="20"/>
                <w:rtl/>
                <w:lang w:val="en-GB"/>
              </w:rPr>
              <w:t xml:space="preserve"> </w:t>
            </w:r>
          </w:p>
          <w:p w14:paraId="66051BA5" w14:textId="05AE2194" w:rsidR="009D321A" w:rsidRDefault="009D321A" w:rsidP="009D321A">
            <w:pPr>
              <w:bidi/>
              <w:spacing w:after="0" w:line="240" w:lineRule="auto"/>
              <w:rPr>
                <w:rFonts w:ascii="IBM Plex Sans Arabic" w:hAnsi="IBM Plex Sans Arabic" w:cs="IBM Plex Sans Arabic"/>
                <w:sz w:val="20"/>
                <w:szCs w:val="20"/>
                <w:rtl/>
                <w:lang w:bidi="ar-KW"/>
              </w:rPr>
            </w:pPr>
            <w:r w:rsidRPr="00702901">
              <w:rPr>
                <w:rFonts w:ascii="IBM Plex Sans Arabic" w:hAnsi="IBM Plex Sans Arabic" w:cs="IBM Plex Sans Arabic"/>
                <w:sz w:val="20"/>
                <w:szCs w:val="20"/>
                <w:lang w:bidi="ar-KW"/>
              </w:rPr>
              <w:br/>
            </w:r>
            <w:r w:rsidRPr="00702901">
              <w:rPr>
                <w:rFonts w:ascii="IBM Plex Sans Arabic" w:hAnsi="IBM Plex Sans Arabic" w:cs="IBM Plex Sans Arabic"/>
                <w:sz w:val="20"/>
                <w:szCs w:val="20"/>
                <w:rtl/>
                <w:lang w:val="en-GB"/>
              </w:rPr>
              <w:t>الصفة</w:t>
            </w:r>
            <w:r>
              <w:rPr>
                <w:rFonts w:ascii="IBM Plex Sans Arabic" w:hAnsi="IBM Plex Sans Arabic" w:cs="IBM Plex Sans Arabic" w:hint="cs"/>
                <w:sz w:val="20"/>
                <w:szCs w:val="20"/>
                <w:rtl/>
                <w:lang w:bidi="ar-KW"/>
              </w:rPr>
              <w:t>:</w:t>
            </w:r>
            <w:r w:rsidR="00C629B9">
              <w:rPr>
                <w:rFonts w:ascii="IBM Plex Sans Arabic" w:hAnsi="IBM Plex Sans Arabic" w:cs="IBM Plex Sans Arabic" w:hint="cs"/>
                <w:sz w:val="20"/>
                <w:szCs w:val="20"/>
                <w:rtl/>
                <w:lang w:bidi="ar-KW"/>
              </w:rPr>
              <w:t xml:space="preserve"> </w:t>
            </w:r>
          </w:p>
          <w:p w14:paraId="10521BCC" w14:textId="044AE789" w:rsidR="009D321A" w:rsidRDefault="009D321A" w:rsidP="009D321A">
            <w:pPr>
              <w:bidi/>
              <w:spacing w:after="0" w:line="240" w:lineRule="auto"/>
              <w:rPr>
                <w:rFonts w:ascii="IBM Plex Sans Arabic" w:hAnsi="IBM Plex Sans Arabic" w:cs="IBM Plex Sans Arabic"/>
                <w:sz w:val="20"/>
                <w:szCs w:val="20"/>
                <w:rtl/>
                <w:lang w:bidi="ar-KW"/>
              </w:rPr>
            </w:pPr>
            <w:r w:rsidRPr="00702901">
              <w:rPr>
                <w:rFonts w:ascii="IBM Plex Sans Arabic" w:hAnsi="IBM Plex Sans Arabic" w:cs="IBM Plex Sans Arabic"/>
                <w:sz w:val="20"/>
                <w:szCs w:val="20"/>
                <w:lang w:bidi="ar-KW"/>
              </w:rPr>
              <w:br/>
            </w:r>
            <w:r w:rsidRPr="00702901">
              <w:rPr>
                <w:rFonts w:ascii="IBM Plex Sans Arabic" w:hAnsi="IBM Plex Sans Arabic" w:cs="IBM Plex Sans Arabic"/>
                <w:sz w:val="20"/>
                <w:szCs w:val="20"/>
                <w:rtl/>
                <w:lang w:val="en-GB"/>
              </w:rPr>
              <w:t>التوقيع</w:t>
            </w:r>
            <w:r>
              <w:rPr>
                <w:rFonts w:ascii="IBM Plex Sans Arabic" w:hAnsi="IBM Plex Sans Arabic" w:cs="IBM Plex Sans Arabic" w:hint="cs"/>
                <w:sz w:val="20"/>
                <w:szCs w:val="20"/>
                <w:rtl/>
                <w:lang w:bidi="ar-KW"/>
              </w:rPr>
              <w:t>:</w:t>
            </w:r>
            <w:r w:rsidR="00C629B9">
              <w:rPr>
                <w:rFonts w:ascii="IBM Plex Sans Arabic" w:hAnsi="IBM Plex Sans Arabic" w:cs="IBM Plex Sans Arabic" w:hint="cs"/>
                <w:sz w:val="20"/>
                <w:szCs w:val="20"/>
                <w:rtl/>
                <w:lang w:bidi="ar-KW"/>
              </w:rPr>
              <w:t xml:space="preserve"> </w:t>
            </w:r>
          </w:p>
          <w:p w14:paraId="0C50B6F8" w14:textId="48A13229" w:rsidR="009D321A" w:rsidRPr="009D321A" w:rsidRDefault="009D321A" w:rsidP="009D321A">
            <w:pPr>
              <w:bidi/>
              <w:spacing w:after="0" w:line="240" w:lineRule="auto"/>
              <w:rPr>
                <w:rFonts w:ascii="IBM Plex Sans Arabic" w:hAnsi="IBM Plex Sans Arabic" w:cs="IBM Plex Sans Arabic"/>
                <w:sz w:val="20"/>
                <w:szCs w:val="20"/>
                <w:rtl/>
                <w:lang w:bidi="ar-KW"/>
              </w:rPr>
            </w:pPr>
            <w:r w:rsidRPr="00702901">
              <w:rPr>
                <w:rFonts w:ascii="IBM Plex Sans Arabic" w:hAnsi="IBM Plex Sans Arabic" w:cs="IBM Plex Sans Arabic"/>
                <w:sz w:val="20"/>
                <w:szCs w:val="20"/>
                <w:lang w:bidi="ar-KW"/>
              </w:rPr>
              <w:br/>
            </w:r>
            <w:r w:rsidRPr="00702901">
              <w:rPr>
                <w:rFonts w:ascii="IBM Plex Sans Arabic" w:hAnsi="IBM Plex Sans Arabic" w:cs="IBM Plex Sans Arabic"/>
                <w:sz w:val="20"/>
                <w:szCs w:val="20"/>
                <w:rtl/>
                <w:lang w:val="en-GB"/>
              </w:rPr>
              <w:t>التاريخ</w:t>
            </w:r>
            <w:r>
              <w:rPr>
                <w:rFonts w:ascii="IBM Plex Sans Arabic" w:hAnsi="IBM Plex Sans Arabic" w:cs="IBM Plex Sans Arabic" w:hint="cs"/>
                <w:sz w:val="20"/>
                <w:szCs w:val="20"/>
                <w:rtl/>
                <w:lang w:bidi="ar-KW"/>
              </w:rPr>
              <w:t>:</w:t>
            </w:r>
            <w:r w:rsidR="00C629B9">
              <w:rPr>
                <w:rFonts w:ascii="IBM Plex Sans Arabic" w:hAnsi="IBM Plex Sans Arabic" w:cs="IBM Plex Sans Arabic" w:hint="cs"/>
                <w:sz w:val="20"/>
                <w:szCs w:val="20"/>
                <w:rtl/>
                <w:lang w:bidi="ar-KW"/>
              </w:rPr>
              <w:t xml:space="preserve"> </w:t>
            </w:r>
          </w:p>
          <w:p w14:paraId="40D7582F" w14:textId="77777777" w:rsidR="009D321A" w:rsidRDefault="009D321A" w:rsidP="009D321A">
            <w:pPr>
              <w:bidi/>
              <w:spacing w:after="0" w:line="240" w:lineRule="auto"/>
              <w:rPr>
                <w:rFonts w:ascii="IBM Plex Sans Arabic" w:eastAsia="Arial" w:hAnsi="IBM Plex Sans Arabic" w:cs="IBM Plex Sans Arabic"/>
                <w:b/>
                <w:bCs/>
                <w:sz w:val="18"/>
                <w:szCs w:val="18"/>
                <w:rtl/>
                <w:lang w:eastAsia="en-GB"/>
              </w:rPr>
            </w:pPr>
          </w:p>
          <w:p w14:paraId="1754DBF5" w14:textId="77777777" w:rsidR="003E265B" w:rsidRDefault="009D321A" w:rsidP="009D321A">
            <w:pPr>
              <w:bidi/>
              <w:spacing w:after="0" w:line="240" w:lineRule="auto"/>
              <w:rPr>
                <w:rFonts w:ascii="IBM Plex Sans Arabic" w:eastAsia="Arial" w:hAnsi="IBM Plex Sans Arabic" w:cs="IBM Plex Sans Arabic"/>
                <w:b/>
                <w:bCs/>
                <w:sz w:val="18"/>
                <w:szCs w:val="18"/>
                <w:rtl/>
                <w:lang w:eastAsia="en-GB"/>
              </w:rPr>
            </w:pPr>
            <w:r>
              <w:rPr>
                <w:rFonts w:ascii="IBM Plex Sans Arabic" w:eastAsia="Arial" w:hAnsi="IBM Plex Sans Arabic" w:cs="IBM Plex Sans Arabic" w:hint="cs"/>
                <w:b/>
                <w:bCs/>
                <w:sz w:val="18"/>
                <w:szCs w:val="18"/>
                <w:rtl/>
                <w:lang w:eastAsia="en-GB"/>
              </w:rPr>
              <w:t>ختم الشركة</w:t>
            </w:r>
          </w:p>
          <w:p w14:paraId="46643D75" w14:textId="64D2554F" w:rsidR="00C629B9" w:rsidRPr="00EA7A0E" w:rsidRDefault="00C629B9" w:rsidP="00C629B9">
            <w:pPr>
              <w:bidi/>
              <w:spacing w:after="0" w:line="240" w:lineRule="auto"/>
              <w:rPr>
                <w:rFonts w:ascii="IBM Plex Sans Arabic" w:eastAsia="Arial" w:hAnsi="IBM Plex Sans Arabic" w:cs="IBM Plex Sans Arabic"/>
                <w:b/>
                <w:bCs/>
                <w:sz w:val="18"/>
                <w:szCs w:val="18"/>
                <w:lang w:eastAsia="en-GB"/>
              </w:rPr>
            </w:pPr>
          </w:p>
        </w:tc>
      </w:tr>
    </w:tbl>
    <w:p w14:paraId="0BF3F806" w14:textId="77777777" w:rsidR="006E47E1" w:rsidRDefault="006E47E1" w:rsidP="0074701E">
      <w:pPr>
        <w:bidi/>
        <w:spacing w:after="0"/>
        <w:rPr>
          <w:rFonts w:ascii="IBM Plex Sans Arabic" w:hAnsi="IBM Plex Sans Arabic" w:cs="IBM Plex Sans Arabic"/>
          <w:sz w:val="28"/>
          <w:szCs w:val="28"/>
          <w:rtl/>
          <w:lang w:bidi="ar-KW"/>
        </w:rPr>
      </w:pPr>
    </w:p>
    <w:p w14:paraId="318F09DF" w14:textId="77777777" w:rsidR="005F3B9C" w:rsidRPr="0074701E" w:rsidRDefault="005F3B9C" w:rsidP="005F3B9C">
      <w:pPr>
        <w:bidi/>
        <w:rPr>
          <w:rFonts w:ascii="IBM Plex Sans Arabic" w:hAnsi="IBM Plex Sans Arabic" w:cs="IBM Plex Sans Arabic"/>
          <w:sz w:val="28"/>
          <w:szCs w:val="28"/>
          <w:rtl/>
          <w:lang w:bidi="ar-KW"/>
        </w:rPr>
      </w:pPr>
    </w:p>
    <w:p w14:paraId="0F558C6B" w14:textId="77777777" w:rsidR="005F3B9C" w:rsidRPr="009C6F08" w:rsidRDefault="005F3B9C" w:rsidP="005F3B9C">
      <w:pPr>
        <w:bidi/>
        <w:rPr>
          <w:rFonts w:ascii="IBM Plex Sans Arabic" w:hAnsi="IBM Plex Sans Arabic" w:cs="IBM Plex Sans Arabic"/>
          <w:sz w:val="28"/>
          <w:szCs w:val="28"/>
          <w:rtl/>
          <w:lang w:bidi="ar-KW"/>
        </w:rPr>
      </w:pPr>
    </w:p>
    <w:sectPr w:rsidR="005F3B9C" w:rsidRPr="009C6F08" w:rsidSect="00577B9E">
      <w:headerReference w:type="default" r:id="rId11"/>
      <w:footerReference w:type="default" r:id="rId12"/>
      <w:pgSz w:w="11906" w:h="16838" w:code="9"/>
      <w:pgMar w:top="1800" w:right="1008" w:bottom="80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468EE" w14:textId="77777777" w:rsidR="00EA7927" w:rsidRDefault="00EA7927" w:rsidP="00AC33E2">
      <w:pPr>
        <w:spacing w:after="0" w:line="240" w:lineRule="auto"/>
      </w:pPr>
      <w:r>
        <w:separator/>
      </w:r>
    </w:p>
  </w:endnote>
  <w:endnote w:type="continuationSeparator" w:id="0">
    <w:p w14:paraId="0CBB74F3" w14:textId="77777777" w:rsidR="00EA7927" w:rsidRDefault="00EA7927" w:rsidP="00AC33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C7C1307-3B27-4DAB-BBF6-1B40AA12376A}"/>
    <w:embedBold r:id="rId2" w:fontKey="{814B8DB3-660B-4638-B428-EB51FA5AC939}"/>
  </w:font>
  <w:font w:name="Arial">
    <w:panose1 w:val="020B0604020202020204"/>
    <w:charset w:val="00"/>
    <w:family w:val="swiss"/>
    <w:pitch w:val="variable"/>
    <w:sig w:usb0="E0002EFF" w:usb1="C000785B" w:usb2="00000009" w:usb3="00000000" w:csb0="000001FF" w:csb1="00000000"/>
  </w:font>
  <w:font w:name="Fanan">
    <w:altName w:val="Arial"/>
    <w:charset w:val="B2"/>
    <w:family w:val="auto"/>
    <w:pitch w:val="variable"/>
    <w:sig w:usb0="00002001" w:usb1="00000000" w:usb2="00000000" w:usb3="00000000" w:csb0="00000040" w:csb1="00000000"/>
  </w:font>
  <w:font w:name="Sultan bold">
    <w:altName w:val="Arial"/>
    <w:charset w:val="B2"/>
    <w:family w:val="auto"/>
    <w:pitch w:val="variable"/>
    <w:sig w:usb0="00002001" w:usb1="00000000" w:usb2="00000000" w:usb3="00000000" w:csb0="00000040" w:csb1="00000000"/>
  </w:font>
  <w:font w:name="29LT Zarid Text">
    <w:altName w:val="Tahoma"/>
    <w:panose1 w:val="00000500000000000000"/>
    <w:charset w:val="00"/>
    <w:family w:val="modern"/>
    <w:notTrueType/>
    <w:pitch w:val="variable"/>
    <w:sig w:usb0="A00020AF" w:usb1="80002057" w:usb2="00000008" w:usb3="00000000" w:csb0="000000D3" w:csb1="00000000"/>
  </w:font>
  <w:font w:name="IBM Plex Sans Arabic">
    <w:altName w:val="Arial"/>
    <w:panose1 w:val="020B0503050203000203"/>
    <w:charset w:val="00"/>
    <w:family w:val="swiss"/>
    <w:notTrueType/>
    <w:pitch w:val="variable"/>
    <w:sig w:usb0="A0002063" w:usb1="D000007B" w:usb2="00000008" w:usb3="00000000" w:csb0="00000141" w:csb1="00000000"/>
  </w:font>
  <w:font w:name="Calibri Light">
    <w:panose1 w:val="020F0302020204030204"/>
    <w:charset w:val="00"/>
    <w:family w:val="swiss"/>
    <w:pitch w:val="variable"/>
    <w:sig w:usb0="E4002EFF" w:usb1="C200247B" w:usb2="00000009" w:usb3="00000000" w:csb0="000001FF" w:csb1="00000000"/>
    <w:embedRegular r:id="rId3" w:fontKey="{B37CAB23-E90B-4A46-AF1C-EA01DA2796D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E9A3D" w14:textId="77777777" w:rsidR="00357637" w:rsidRPr="00187E14" w:rsidRDefault="00A83388" w:rsidP="00357637">
    <w:pPr>
      <w:pStyle w:val="Footer"/>
      <w:tabs>
        <w:tab w:val="clear" w:pos="4680"/>
        <w:tab w:val="clear" w:pos="9360"/>
        <w:tab w:val="center" w:pos="5220"/>
      </w:tabs>
      <w:rPr>
        <w:noProof/>
        <w:lang w:val="ar-SA"/>
      </w:rPr>
    </w:pPr>
    <w:r>
      <w:rPr>
        <w:noProof/>
        <w:rtl/>
        <w:lang w:val="ar-SA"/>
      </w:rPr>
      <mc:AlternateContent>
        <mc:Choice Requires="wps">
          <w:drawing>
            <wp:anchor distT="0" distB="0" distL="114300" distR="114300" simplePos="0" relativeHeight="251666432" behindDoc="0" locked="0" layoutInCell="1" allowOverlap="1" wp14:anchorId="619E3557" wp14:editId="0D713203">
              <wp:simplePos x="0" y="0"/>
              <wp:positionH relativeFrom="column">
                <wp:posOffset>4876800</wp:posOffset>
              </wp:positionH>
              <wp:positionV relativeFrom="paragraph">
                <wp:posOffset>150423</wp:posOffset>
              </wp:positionV>
              <wp:extent cx="1271270" cy="473710"/>
              <wp:effectExtent l="0" t="0" r="0" b="2540"/>
              <wp:wrapNone/>
              <wp:docPr id="14" name="Text Box 14"/>
              <wp:cNvGraphicFramePr/>
              <a:graphic xmlns:a="http://schemas.openxmlformats.org/drawingml/2006/main">
                <a:graphicData uri="http://schemas.microsoft.com/office/word/2010/wordprocessingShape">
                  <wps:wsp>
                    <wps:cNvSpPr txBox="1"/>
                    <wps:spPr>
                      <a:xfrm>
                        <a:off x="0" y="0"/>
                        <a:ext cx="1271270" cy="473710"/>
                      </a:xfrm>
                      <a:prstGeom prst="rect">
                        <a:avLst/>
                      </a:prstGeom>
                      <a:noFill/>
                      <a:ln w="6350">
                        <a:noFill/>
                      </a:ln>
                    </wps:spPr>
                    <wps:txbx>
                      <w:txbxContent>
                        <w:p w14:paraId="31929948" w14:textId="77777777" w:rsidR="00357637" w:rsidRPr="0035574B" w:rsidRDefault="00357637" w:rsidP="00357637">
                          <w:pPr>
                            <w:pStyle w:val="BodyText"/>
                            <w:spacing w:before="148"/>
                            <w:ind w:right="108"/>
                            <w:jc w:val="right"/>
                            <w:rPr>
                              <w:rFonts w:ascii="IBM Plex Sans Arabic" w:hAnsi="IBM Plex Sans Arabic" w:cs="IBM Plex Sans Arabic"/>
                              <w:sz w:val="22"/>
                              <w:szCs w:val="22"/>
                            </w:rPr>
                          </w:pPr>
                          <w:r w:rsidRPr="0035574B">
                            <w:rPr>
                              <w:rFonts w:ascii="IBM Plex Sans Arabic" w:hAnsi="IBM Plex Sans Arabic" w:cs="IBM Plex Sans Arabic"/>
                              <w:color w:val="161443"/>
                              <w:spacing w:val="-2"/>
                              <w:sz w:val="22"/>
                              <w:szCs w:val="22"/>
                            </w:rPr>
                            <w:t>iru.gov.kw</w:t>
                          </w:r>
                        </w:p>
                        <w:p w14:paraId="600F2B82" w14:textId="77777777" w:rsidR="00357637" w:rsidRDefault="00357637" w:rsidP="003576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9E3557" id="_x0000_t202" coordsize="21600,21600" o:spt="202" path="m,l,21600r21600,l21600,xe">
              <v:stroke joinstyle="miter"/>
              <v:path gradientshapeok="t" o:connecttype="rect"/>
            </v:shapetype>
            <v:shape id="Text Box 14" o:spid="_x0000_s1027" type="#_x0000_t202" style="position:absolute;margin-left:384pt;margin-top:11.85pt;width:100.1pt;height:37.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" filled="f" stroked="f" strokeweight=".5pt">
              <v:textbox>
                <w:txbxContent>
                  <w:p w14:paraId="31929948" w14:textId="77777777" w:rsidR="00357637" w:rsidRPr="0035574B" w:rsidRDefault="00357637" w:rsidP="00357637">
                    <w:pPr>
                      <w:pStyle w:val="BodyText"/>
                      <w:spacing w:before="148"/>
                      <w:ind w:right="108"/>
                      <w:jc w:val="right"/>
                      <w:rPr>
                        <w:rFonts w:ascii="IBM Plex Sans Arabic" w:hAnsi="IBM Plex Sans Arabic" w:cs="IBM Plex Sans Arabic"/>
                        <w:sz w:val="22"/>
                        <w:szCs w:val="22"/>
                      </w:rPr>
                    </w:pPr>
                    <w:r w:rsidRPr="0035574B">
                      <w:rPr>
                        <w:rFonts w:ascii="IBM Plex Sans Arabic" w:hAnsi="IBM Plex Sans Arabic" w:cs="IBM Plex Sans Arabic"/>
                        <w:color w:val="161443"/>
                        <w:spacing w:val="-2"/>
                        <w:sz w:val="22"/>
                        <w:szCs w:val="22"/>
                      </w:rPr>
                      <w:t>iru.gov.kw</w:t>
                    </w:r>
                  </w:p>
                  <w:p w14:paraId="600F2B82" w14:textId="77777777" w:rsidR="00357637" w:rsidRDefault="00357637" w:rsidP="00357637"/>
                </w:txbxContent>
              </v:textbox>
            </v:shape>
          </w:pict>
        </mc:Fallback>
      </mc:AlternateContent>
    </w:r>
  </w:p>
  <w:p w14:paraId="037FD541" w14:textId="77777777" w:rsidR="00357637" w:rsidRPr="00B65141" w:rsidRDefault="00B33F91" w:rsidP="00357637">
    <w:pPr>
      <w:pStyle w:val="Footer"/>
      <w:rPr>
        <w:lang w:bidi="ar-KW"/>
      </w:rPr>
    </w:pPr>
    <w:r>
      <w:rPr>
        <w:noProof/>
        <w:rtl/>
        <w:lang w:val="ar-SA"/>
      </w:rPr>
      <mc:AlternateContent>
        <mc:Choice Requires="wps">
          <w:drawing>
            <wp:anchor distT="0" distB="0" distL="114300" distR="114300" simplePos="0" relativeHeight="251668480" behindDoc="0" locked="0" layoutInCell="1" allowOverlap="1" wp14:anchorId="4A9843AD" wp14:editId="4E693297">
              <wp:simplePos x="0" y="0"/>
              <wp:positionH relativeFrom="column">
                <wp:posOffset>-277924</wp:posOffset>
              </wp:positionH>
              <wp:positionV relativeFrom="paragraph">
                <wp:posOffset>86360</wp:posOffset>
              </wp:positionV>
              <wp:extent cx="1271270" cy="473710"/>
              <wp:effectExtent l="0" t="0" r="0" b="2540"/>
              <wp:wrapNone/>
              <wp:docPr id="1014937310" name="Text Box 1014937310"/>
              <wp:cNvGraphicFramePr/>
              <a:graphic xmlns:a="http://schemas.openxmlformats.org/drawingml/2006/main">
                <a:graphicData uri="http://schemas.microsoft.com/office/word/2010/wordprocessingShape">
                  <wps:wsp>
                    <wps:cNvSpPr txBox="1"/>
                    <wps:spPr>
                      <a:xfrm>
                        <a:off x="0" y="0"/>
                        <a:ext cx="1271270" cy="473710"/>
                      </a:xfrm>
                      <a:prstGeom prst="rect">
                        <a:avLst/>
                      </a:prstGeom>
                      <a:noFill/>
                      <a:ln w="6350">
                        <a:noFill/>
                      </a:ln>
                    </wps:spPr>
                    <wps:txbx>
                      <w:txbxContent>
                        <w:sdt>
                          <w:sdtPr>
                            <w:id w:val="1728636285"/>
                            <w:docPartObj>
                              <w:docPartGallery w:val="Page Numbers (Top of Page)"/>
                              <w:docPartUnique/>
                            </w:docPartObj>
                          </w:sdtPr>
                          <w:sdtEndPr>
                            <w:rPr>
                              <w:rFonts w:ascii="IBM Plex Sans Arabic" w:eastAsia="29LT Zarid Text" w:hAnsi="IBM Plex Sans Arabic" w:cs="IBM Plex Sans Arabic"/>
                              <w:color w:val="161443"/>
                              <w:spacing w:val="-2"/>
                            </w:rPr>
                          </w:sdtEndPr>
                          <w:sdtContent>
                            <w:p w14:paraId="769B1BC4" w14:textId="77777777" w:rsidR="00357637" w:rsidRPr="00357637" w:rsidRDefault="00357637" w:rsidP="00357637">
                              <w:pPr>
                                <w:pStyle w:val="Footer"/>
                                <w:tabs>
                                  <w:tab w:val="clear" w:pos="4680"/>
                                  <w:tab w:val="clear" w:pos="9360"/>
                                  <w:tab w:val="center" w:pos="5220"/>
                                </w:tabs>
                                <w:rPr>
                                  <w:rFonts w:ascii="IBM Plex Sans Arabic" w:eastAsia="29LT Zarid Text" w:hAnsi="IBM Plex Sans Arabic" w:cs="IBM Plex Sans Arabic"/>
                                  <w:color w:val="161443"/>
                                  <w:spacing w:val="-2"/>
                                </w:rPr>
                              </w:pPr>
                              <w:r w:rsidRPr="00357637">
                                <w:rPr>
                                  <w:rFonts w:ascii="IBM Plex Sans Arabic" w:eastAsia="29LT Zarid Text" w:hAnsi="IBM Plex Sans Arabic" w:cs="IBM Plex Sans Arabic"/>
                                  <w:color w:val="161443"/>
                                  <w:spacing w:val="-2"/>
                                </w:rPr>
                                <w:t xml:space="preserve">Page </w:t>
                              </w:r>
                              <w:r w:rsidRPr="00357637">
                                <w:rPr>
                                  <w:rFonts w:ascii="IBM Plex Sans Arabic" w:eastAsia="29LT Zarid Text" w:hAnsi="IBM Plex Sans Arabic" w:cs="IBM Plex Sans Arabic"/>
                                  <w:b/>
                                  <w:bCs/>
                                  <w:color w:val="161443"/>
                                  <w:spacing w:val="-2"/>
                                </w:rPr>
                                <w:fldChar w:fldCharType="begin"/>
                              </w:r>
                              <w:r w:rsidRPr="00357637">
                                <w:rPr>
                                  <w:rFonts w:ascii="IBM Plex Sans Arabic" w:eastAsia="29LT Zarid Text" w:hAnsi="IBM Plex Sans Arabic" w:cs="IBM Plex Sans Arabic"/>
                                  <w:b/>
                                  <w:bCs/>
                                  <w:color w:val="161443"/>
                                  <w:spacing w:val="-2"/>
                                </w:rPr>
                                <w:instrText xml:space="preserve"> PAGE  \* Arabic  \* MERGEFORMAT </w:instrText>
                              </w:r>
                              <w:r w:rsidRPr="00357637">
                                <w:rPr>
                                  <w:rFonts w:ascii="IBM Plex Sans Arabic" w:eastAsia="29LT Zarid Text" w:hAnsi="IBM Plex Sans Arabic" w:cs="IBM Plex Sans Arabic"/>
                                  <w:b/>
                                  <w:bCs/>
                                  <w:color w:val="161443"/>
                                  <w:spacing w:val="-2"/>
                                </w:rPr>
                                <w:fldChar w:fldCharType="separate"/>
                              </w:r>
                              <w:r w:rsidRPr="00357637">
                                <w:rPr>
                                  <w:rFonts w:ascii="IBM Plex Sans Arabic" w:eastAsia="29LT Zarid Text" w:hAnsi="IBM Plex Sans Arabic" w:cs="IBM Plex Sans Arabic"/>
                                  <w:b/>
                                  <w:bCs/>
                                  <w:noProof/>
                                  <w:color w:val="161443"/>
                                  <w:spacing w:val="-2"/>
                                </w:rPr>
                                <w:t>1</w:t>
                              </w:r>
                              <w:r w:rsidRPr="00357637">
                                <w:rPr>
                                  <w:rFonts w:ascii="IBM Plex Sans Arabic" w:eastAsia="29LT Zarid Text" w:hAnsi="IBM Plex Sans Arabic" w:cs="IBM Plex Sans Arabic"/>
                                  <w:b/>
                                  <w:bCs/>
                                  <w:color w:val="161443"/>
                                  <w:spacing w:val="-2"/>
                                </w:rPr>
                                <w:fldChar w:fldCharType="end"/>
                              </w:r>
                              <w:r w:rsidRPr="00357637">
                                <w:rPr>
                                  <w:rFonts w:ascii="IBM Plex Sans Arabic" w:eastAsia="29LT Zarid Text" w:hAnsi="IBM Plex Sans Arabic" w:cs="IBM Plex Sans Arabic"/>
                                  <w:color w:val="161443"/>
                                  <w:spacing w:val="-2"/>
                                </w:rPr>
                                <w:t xml:space="preserve"> of </w:t>
                              </w:r>
                              <w:r w:rsidRPr="00357637">
                                <w:rPr>
                                  <w:rFonts w:ascii="IBM Plex Sans Arabic" w:eastAsia="29LT Zarid Text" w:hAnsi="IBM Plex Sans Arabic" w:cs="IBM Plex Sans Arabic"/>
                                  <w:b/>
                                  <w:bCs/>
                                  <w:color w:val="161443"/>
                                  <w:spacing w:val="-2"/>
                                </w:rPr>
                                <w:fldChar w:fldCharType="begin"/>
                              </w:r>
                              <w:r w:rsidRPr="00357637">
                                <w:rPr>
                                  <w:rFonts w:ascii="IBM Plex Sans Arabic" w:eastAsia="29LT Zarid Text" w:hAnsi="IBM Plex Sans Arabic" w:cs="IBM Plex Sans Arabic"/>
                                  <w:b/>
                                  <w:bCs/>
                                  <w:color w:val="161443"/>
                                  <w:spacing w:val="-2"/>
                                </w:rPr>
                                <w:instrText xml:space="preserve"> NUMPAGES  \* Arabic  \* MERGEFORMAT </w:instrText>
                              </w:r>
                              <w:r w:rsidRPr="00357637">
                                <w:rPr>
                                  <w:rFonts w:ascii="IBM Plex Sans Arabic" w:eastAsia="29LT Zarid Text" w:hAnsi="IBM Plex Sans Arabic" w:cs="IBM Plex Sans Arabic"/>
                                  <w:b/>
                                  <w:bCs/>
                                  <w:color w:val="161443"/>
                                  <w:spacing w:val="-2"/>
                                </w:rPr>
                                <w:fldChar w:fldCharType="separate"/>
                              </w:r>
                              <w:r w:rsidRPr="00357637">
                                <w:rPr>
                                  <w:rFonts w:ascii="IBM Plex Sans Arabic" w:eastAsia="29LT Zarid Text" w:hAnsi="IBM Plex Sans Arabic" w:cs="IBM Plex Sans Arabic"/>
                                  <w:b/>
                                  <w:bCs/>
                                  <w:noProof/>
                                  <w:color w:val="161443"/>
                                  <w:spacing w:val="-2"/>
                                </w:rPr>
                                <w:t>2</w:t>
                              </w:r>
                              <w:r w:rsidRPr="00357637">
                                <w:rPr>
                                  <w:rFonts w:ascii="IBM Plex Sans Arabic" w:eastAsia="29LT Zarid Text" w:hAnsi="IBM Plex Sans Arabic" w:cs="IBM Plex Sans Arabic"/>
                                  <w:b/>
                                  <w:bCs/>
                                  <w:color w:val="161443"/>
                                  <w:spacing w:val="-2"/>
                                </w:rPr>
                                <w:fldChar w:fldCharType="end"/>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9843AD" id="Text Box 1014937310" o:spid="_x0000_s1028" type="#_x0000_t202" style="position:absolute;margin-left:-21.9pt;margin-top:6.8pt;width:100.1pt;height:37.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" filled="f" stroked="f" strokeweight=".5pt">
              <v:textbox>
                <w:txbxContent>
                  <w:sdt>
                    <w:sdtPr>
                      <w:id w:val="1728636285"/>
                      <w:docPartObj>
                        <w:docPartGallery w:val="Page Numbers (Top of Page)"/>
                        <w:docPartUnique/>
                      </w:docPartObj>
                    </w:sdtPr>
                    <w:sdtEndPr>
                      <w:rPr>
                        <w:rFonts w:ascii="IBM Plex Sans Arabic" w:eastAsia="29LT Zarid Text" w:hAnsi="IBM Plex Sans Arabic" w:cs="IBM Plex Sans Arabic"/>
                        <w:color w:val="161443"/>
                        <w:spacing w:val="-2"/>
                      </w:rPr>
                    </w:sdtEndPr>
                    <w:sdtContent>
                      <w:p w14:paraId="769B1BC4" w14:textId="77777777" w:rsidR="00357637" w:rsidRPr="00357637" w:rsidRDefault="00357637" w:rsidP="00357637">
                        <w:pPr>
                          <w:pStyle w:val="Footer"/>
                          <w:tabs>
                            <w:tab w:val="clear" w:pos="4680"/>
                            <w:tab w:val="clear" w:pos="9360"/>
                            <w:tab w:val="center" w:pos="5220"/>
                          </w:tabs>
                          <w:rPr>
                            <w:rFonts w:ascii="IBM Plex Sans Arabic" w:eastAsia="29LT Zarid Text" w:hAnsi="IBM Plex Sans Arabic" w:cs="IBM Plex Sans Arabic"/>
                            <w:color w:val="161443"/>
                            <w:spacing w:val="-2"/>
                          </w:rPr>
                        </w:pPr>
                        <w:r w:rsidRPr="00357637">
                          <w:rPr>
                            <w:rFonts w:ascii="IBM Plex Sans Arabic" w:eastAsia="29LT Zarid Text" w:hAnsi="IBM Plex Sans Arabic" w:cs="IBM Plex Sans Arabic"/>
                            <w:color w:val="161443"/>
                            <w:spacing w:val="-2"/>
                          </w:rPr>
                          <w:t xml:space="preserve">Page </w:t>
                        </w:r>
                        <w:r w:rsidRPr="00357637">
                          <w:rPr>
                            <w:rFonts w:ascii="IBM Plex Sans Arabic" w:eastAsia="29LT Zarid Text" w:hAnsi="IBM Plex Sans Arabic" w:cs="IBM Plex Sans Arabic"/>
                            <w:b/>
                            <w:bCs/>
                            <w:color w:val="161443"/>
                            <w:spacing w:val="-2"/>
                          </w:rPr>
                          <w:fldChar w:fldCharType="begin"/>
                        </w:r>
                        <w:r w:rsidRPr="00357637">
                          <w:rPr>
                            <w:rFonts w:ascii="IBM Plex Sans Arabic" w:eastAsia="29LT Zarid Text" w:hAnsi="IBM Plex Sans Arabic" w:cs="IBM Plex Sans Arabic"/>
                            <w:b/>
                            <w:bCs/>
                            <w:color w:val="161443"/>
                            <w:spacing w:val="-2"/>
                          </w:rPr>
                          <w:instrText xml:space="preserve"> PAGE  \* Arabic  \* MERGEFORMAT </w:instrText>
                        </w:r>
                        <w:r w:rsidRPr="00357637">
                          <w:rPr>
                            <w:rFonts w:ascii="IBM Plex Sans Arabic" w:eastAsia="29LT Zarid Text" w:hAnsi="IBM Plex Sans Arabic" w:cs="IBM Plex Sans Arabic"/>
                            <w:b/>
                            <w:bCs/>
                            <w:color w:val="161443"/>
                            <w:spacing w:val="-2"/>
                          </w:rPr>
                          <w:fldChar w:fldCharType="separate"/>
                        </w:r>
                        <w:r w:rsidRPr="00357637">
                          <w:rPr>
                            <w:rFonts w:ascii="IBM Plex Sans Arabic" w:eastAsia="29LT Zarid Text" w:hAnsi="IBM Plex Sans Arabic" w:cs="IBM Plex Sans Arabic"/>
                            <w:b/>
                            <w:bCs/>
                            <w:noProof/>
                            <w:color w:val="161443"/>
                            <w:spacing w:val="-2"/>
                          </w:rPr>
                          <w:t>1</w:t>
                        </w:r>
                        <w:r w:rsidRPr="00357637">
                          <w:rPr>
                            <w:rFonts w:ascii="IBM Plex Sans Arabic" w:eastAsia="29LT Zarid Text" w:hAnsi="IBM Plex Sans Arabic" w:cs="IBM Plex Sans Arabic"/>
                            <w:b/>
                            <w:bCs/>
                            <w:color w:val="161443"/>
                            <w:spacing w:val="-2"/>
                          </w:rPr>
                          <w:fldChar w:fldCharType="end"/>
                        </w:r>
                        <w:r w:rsidRPr="00357637">
                          <w:rPr>
                            <w:rFonts w:ascii="IBM Plex Sans Arabic" w:eastAsia="29LT Zarid Text" w:hAnsi="IBM Plex Sans Arabic" w:cs="IBM Plex Sans Arabic"/>
                            <w:color w:val="161443"/>
                            <w:spacing w:val="-2"/>
                          </w:rPr>
                          <w:t xml:space="preserve"> of </w:t>
                        </w:r>
                        <w:r w:rsidRPr="00357637">
                          <w:rPr>
                            <w:rFonts w:ascii="IBM Plex Sans Arabic" w:eastAsia="29LT Zarid Text" w:hAnsi="IBM Plex Sans Arabic" w:cs="IBM Plex Sans Arabic"/>
                            <w:b/>
                            <w:bCs/>
                            <w:color w:val="161443"/>
                            <w:spacing w:val="-2"/>
                          </w:rPr>
                          <w:fldChar w:fldCharType="begin"/>
                        </w:r>
                        <w:r w:rsidRPr="00357637">
                          <w:rPr>
                            <w:rFonts w:ascii="IBM Plex Sans Arabic" w:eastAsia="29LT Zarid Text" w:hAnsi="IBM Plex Sans Arabic" w:cs="IBM Plex Sans Arabic"/>
                            <w:b/>
                            <w:bCs/>
                            <w:color w:val="161443"/>
                            <w:spacing w:val="-2"/>
                          </w:rPr>
                          <w:instrText xml:space="preserve"> NUMPAGES  \* Arabic  \* MERGEFORMAT </w:instrText>
                        </w:r>
                        <w:r w:rsidRPr="00357637">
                          <w:rPr>
                            <w:rFonts w:ascii="IBM Plex Sans Arabic" w:eastAsia="29LT Zarid Text" w:hAnsi="IBM Plex Sans Arabic" w:cs="IBM Plex Sans Arabic"/>
                            <w:b/>
                            <w:bCs/>
                            <w:color w:val="161443"/>
                            <w:spacing w:val="-2"/>
                          </w:rPr>
                          <w:fldChar w:fldCharType="separate"/>
                        </w:r>
                        <w:r w:rsidRPr="00357637">
                          <w:rPr>
                            <w:rFonts w:ascii="IBM Plex Sans Arabic" w:eastAsia="29LT Zarid Text" w:hAnsi="IBM Plex Sans Arabic" w:cs="IBM Plex Sans Arabic"/>
                            <w:b/>
                            <w:bCs/>
                            <w:noProof/>
                            <w:color w:val="161443"/>
                            <w:spacing w:val="-2"/>
                          </w:rPr>
                          <w:t>2</w:t>
                        </w:r>
                        <w:r w:rsidRPr="00357637">
                          <w:rPr>
                            <w:rFonts w:ascii="IBM Plex Sans Arabic" w:eastAsia="29LT Zarid Text" w:hAnsi="IBM Plex Sans Arabic" w:cs="IBM Plex Sans Arabic"/>
                            <w:b/>
                            <w:bCs/>
                            <w:color w:val="161443"/>
                            <w:spacing w:val="-2"/>
                          </w:rPr>
                          <w:fldChar w:fldCharType="end"/>
                        </w:r>
                      </w:p>
                    </w:sdtContent>
                  </w:sdt>
                </w:txbxContent>
              </v:textbox>
            </v:shape>
          </w:pict>
        </mc:Fallback>
      </mc:AlternateContent>
    </w:r>
    <w:r w:rsidR="00357637">
      <w:rPr>
        <w:noProof/>
      </w:rPr>
      <mc:AlternateContent>
        <mc:Choice Requires="wps">
          <w:drawing>
            <wp:anchor distT="0" distB="0" distL="114300" distR="114300" simplePos="0" relativeHeight="251665408" behindDoc="0" locked="0" layoutInCell="1" allowOverlap="1" wp14:anchorId="34C6B687" wp14:editId="4655338E">
              <wp:simplePos x="0" y="0"/>
              <wp:positionH relativeFrom="margin">
                <wp:align>center</wp:align>
              </wp:positionH>
              <wp:positionV relativeFrom="page">
                <wp:posOffset>10000615</wp:posOffset>
              </wp:positionV>
              <wp:extent cx="6273800" cy="58420"/>
              <wp:effectExtent l="0" t="0" r="0" b="0"/>
              <wp:wrapNone/>
              <wp:docPr id="13"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73800" cy="58420"/>
                      </a:xfrm>
                      <a:custGeom>
                        <a:avLst/>
                        <a:gdLst>
                          <a:gd name="T0" fmla="+- 0 10857 978"/>
                          <a:gd name="T1" fmla="*/ T0 w 9880"/>
                          <a:gd name="T2" fmla="+- 0 14851 14851"/>
                          <a:gd name="T3" fmla="*/ 14851 h 92"/>
                          <a:gd name="T4" fmla="+- 0 10773 978"/>
                          <a:gd name="T5" fmla="*/ T4 w 9880"/>
                          <a:gd name="T6" fmla="+- 0 14851 14851"/>
                          <a:gd name="T7" fmla="*/ 14851 h 92"/>
                          <a:gd name="T8" fmla="+- 0 10773 978"/>
                          <a:gd name="T9" fmla="*/ T8 w 9880"/>
                          <a:gd name="T10" fmla="+- 0 14875 14851"/>
                          <a:gd name="T11" fmla="*/ 14875 h 92"/>
                          <a:gd name="T12" fmla="+- 0 1069 978"/>
                          <a:gd name="T13" fmla="*/ T12 w 9880"/>
                          <a:gd name="T14" fmla="+- 0 14875 14851"/>
                          <a:gd name="T15" fmla="*/ 14875 h 92"/>
                          <a:gd name="T16" fmla="+- 0 1069 978"/>
                          <a:gd name="T17" fmla="*/ T16 w 9880"/>
                          <a:gd name="T18" fmla="+- 0 14851 14851"/>
                          <a:gd name="T19" fmla="*/ 14851 h 92"/>
                          <a:gd name="T20" fmla="+- 0 978 978"/>
                          <a:gd name="T21" fmla="*/ T20 w 9880"/>
                          <a:gd name="T22" fmla="+- 0 14851 14851"/>
                          <a:gd name="T23" fmla="*/ 14851 h 92"/>
                          <a:gd name="T24" fmla="+- 0 978 978"/>
                          <a:gd name="T25" fmla="*/ T24 w 9880"/>
                          <a:gd name="T26" fmla="+- 0 14875 14851"/>
                          <a:gd name="T27" fmla="*/ 14875 h 92"/>
                          <a:gd name="T28" fmla="+- 0 978 978"/>
                          <a:gd name="T29" fmla="*/ T28 w 9880"/>
                          <a:gd name="T30" fmla="+- 0 14921 14851"/>
                          <a:gd name="T31" fmla="*/ 14921 h 92"/>
                          <a:gd name="T32" fmla="+- 0 978 978"/>
                          <a:gd name="T33" fmla="*/ T32 w 9880"/>
                          <a:gd name="T34" fmla="+- 0 14943 14851"/>
                          <a:gd name="T35" fmla="*/ 14943 h 92"/>
                          <a:gd name="T36" fmla="+- 0 1069 978"/>
                          <a:gd name="T37" fmla="*/ T36 w 9880"/>
                          <a:gd name="T38" fmla="+- 0 14943 14851"/>
                          <a:gd name="T39" fmla="*/ 14943 h 92"/>
                          <a:gd name="T40" fmla="+- 0 1069 978"/>
                          <a:gd name="T41" fmla="*/ T40 w 9880"/>
                          <a:gd name="T42" fmla="+- 0 14921 14851"/>
                          <a:gd name="T43" fmla="*/ 14921 h 92"/>
                          <a:gd name="T44" fmla="+- 0 10773 978"/>
                          <a:gd name="T45" fmla="*/ T44 w 9880"/>
                          <a:gd name="T46" fmla="+- 0 14921 14851"/>
                          <a:gd name="T47" fmla="*/ 14921 h 92"/>
                          <a:gd name="T48" fmla="+- 0 10773 978"/>
                          <a:gd name="T49" fmla="*/ T48 w 9880"/>
                          <a:gd name="T50" fmla="+- 0 14943 14851"/>
                          <a:gd name="T51" fmla="*/ 14943 h 92"/>
                          <a:gd name="T52" fmla="+- 0 10857 978"/>
                          <a:gd name="T53" fmla="*/ T52 w 9880"/>
                          <a:gd name="T54" fmla="+- 0 14943 14851"/>
                          <a:gd name="T55" fmla="*/ 14943 h 92"/>
                          <a:gd name="T56" fmla="+- 0 10857 978"/>
                          <a:gd name="T57" fmla="*/ T56 w 9880"/>
                          <a:gd name="T58" fmla="+- 0 14921 14851"/>
                          <a:gd name="T59" fmla="*/ 14921 h 92"/>
                          <a:gd name="T60" fmla="+- 0 10857 978"/>
                          <a:gd name="T61" fmla="*/ T60 w 9880"/>
                          <a:gd name="T62" fmla="+- 0 14875 14851"/>
                          <a:gd name="T63" fmla="*/ 14875 h 92"/>
                          <a:gd name="T64" fmla="+- 0 10857 978"/>
                          <a:gd name="T65" fmla="*/ T64 w 9880"/>
                          <a:gd name="T66" fmla="+- 0 14851 14851"/>
                          <a:gd name="T67" fmla="*/ 14851 h 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9880" h="92">
                            <a:moveTo>
                              <a:pt x="9879" y="0"/>
                            </a:moveTo>
                            <a:lnTo>
                              <a:pt x="9795" y="0"/>
                            </a:lnTo>
                            <a:lnTo>
                              <a:pt x="9795" y="24"/>
                            </a:lnTo>
                            <a:lnTo>
                              <a:pt x="91" y="24"/>
                            </a:lnTo>
                            <a:lnTo>
                              <a:pt x="91" y="0"/>
                            </a:lnTo>
                            <a:lnTo>
                              <a:pt x="0" y="0"/>
                            </a:lnTo>
                            <a:lnTo>
                              <a:pt x="0" y="24"/>
                            </a:lnTo>
                            <a:lnTo>
                              <a:pt x="0" y="70"/>
                            </a:lnTo>
                            <a:lnTo>
                              <a:pt x="0" y="92"/>
                            </a:lnTo>
                            <a:lnTo>
                              <a:pt x="91" y="92"/>
                            </a:lnTo>
                            <a:lnTo>
                              <a:pt x="91" y="70"/>
                            </a:lnTo>
                            <a:lnTo>
                              <a:pt x="9795" y="70"/>
                            </a:lnTo>
                            <a:lnTo>
                              <a:pt x="9795" y="92"/>
                            </a:lnTo>
                            <a:lnTo>
                              <a:pt x="9879" y="92"/>
                            </a:lnTo>
                            <a:lnTo>
                              <a:pt x="9879" y="70"/>
                            </a:lnTo>
                            <a:lnTo>
                              <a:pt x="9879" y="24"/>
                            </a:lnTo>
                            <a:lnTo>
                              <a:pt x="9879" y="0"/>
                            </a:lnTo>
                            <a:close/>
                          </a:path>
                        </a:pathLst>
                      </a:custGeom>
                      <a:solidFill>
                        <a:srgbClr val="161443"/>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AF90177" w14:textId="77777777" w:rsidR="00357637" w:rsidRDefault="00357637" w:rsidP="00357637">
                          <w:pPr>
                            <w:pStyle w:val="BodyText"/>
                            <w:spacing w:before="148"/>
                            <w:ind w:right="108"/>
                            <w:jc w:val="right"/>
                          </w:pPr>
                          <w:r>
                            <w:rPr>
                              <w:color w:val="161443"/>
                              <w:spacing w:val="-2"/>
                            </w:rPr>
                            <w:t>iru.gov.kw</w:t>
                          </w:r>
                        </w:p>
                        <w:p w14:paraId="0DB9F1EC" w14:textId="77777777" w:rsidR="00357637" w:rsidRDefault="00357637" w:rsidP="0035763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C6B687" id="docshape5" o:spid="_x0000_s1029" style="position:absolute;margin-left:0;margin-top:787.45pt;width:494pt;height:4.6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coordsize="9880,9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" adj="-11796480,,5400" path="m9879,r-84,l9795,24,91,24,91,,,,,24,,70,,92r91,l91,70r9704,l9795,92r84,l9879,70r,-46l9879,xe" fillcolor="#161443" stroked="f">
              <v:stroke joinstyle="round"/>
              <v:formulas/>
              <v:path arrowok="t" o:connecttype="custom" o:connectlocs="6273165,9430385;6219825,9430385;6219825,9445625;57785,9445625;57785,9430385;0,9430385;0,9445625;0,9474835;0,9488805;57785,9488805;57785,9474835;6219825,9474835;6219825,9488805;6273165,9488805;6273165,9474835;6273165,9445625;6273165,9430385" o:connectangles="0,0,0,0,0,0,0,0,0,0,0,0,0,0,0,0,0" textboxrect="0,0,9880,92"/>
              <v:textbox>
                <w:txbxContent>
                  <w:p w14:paraId="0AF90177" w14:textId="77777777" w:rsidR="00357637" w:rsidRDefault="00357637" w:rsidP="00357637">
                    <w:pPr>
                      <w:pStyle w:val="BodyText"/>
                      <w:spacing w:before="148"/>
                      <w:ind w:right="108"/>
                      <w:jc w:val="right"/>
                    </w:pPr>
                    <w:r>
                      <w:rPr>
                        <w:color w:val="161443"/>
                        <w:spacing w:val="-2"/>
                      </w:rPr>
                      <w:t>iru.gov.kw</w:t>
                    </w:r>
                  </w:p>
                  <w:p w14:paraId="0DB9F1EC" w14:textId="77777777" w:rsidR="00357637" w:rsidRDefault="00357637" w:rsidP="00357637">
                    <w:pPr>
                      <w:jc w:val="center"/>
                    </w:pPr>
                  </w:p>
                </w:txbxContent>
              </v:textbox>
              <w10:wrap anchorx="margin" anchory="page"/>
            </v:shape>
          </w:pict>
        </mc:Fallback>
      </mc:AlternateContent>
    </w:r>
  </w:p>
  <w:p w14:paraId="5A24CFD7" w14:textId="77777777" w:rsidR="00357637" w:rsidRDefault="003576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050F7" w14:textId="77777777" w:rsidR="00EA7927" w:rsidRDefault="00EA7927" w:rsidP="00AC33E2">
      <w:pPr>
        <w:spacing w:after="0" w:line="240" w:lineRule="auto"/>
      </w:pPr>
      <w:r>
        <w:separator/>
      </w:r>
    </w:p>
  </w:footnote>
  <w:footnote w:type="continuationSeparator" w:id="0">
    <w:p w14:paraId="255AA449" w14:textId="77777777" w:rsidR="00EA7927" w:rsidRDefault="00EA7927" w:rsidP="00AC33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CDF12" w14:textId="77777777" w:rsidR="00AC33E2" w:rsidRDefault="00C611BA" w:rsidP="00AC33E2">
    <w:pPr>
      <w:pStyle w:val="Header"/>
      <w:ind w:left="-720"/>
    </w:pPr>
    <w:r>
      <w:rPr>
        <w:rFonts w:ascii="Times New Roman"/>
        <w:noProof/>
        <w:position w:val="31"/>
        <w:sz w:val="20"/>
      </w:rPr>
      <w:drawing>
        <wp:anchor distT="0" distB="0" distL="114300" distR="114300" simplePos="0" relativeHeight="251670528" behindDoc="0" locked="0" layoutInCell="1" allowOverlap="1" wp14:anchorId="40E9D835" wp14:editId="0F3508A7">
          <wp:simplePos x="0" y="0"/>
          <wp:positionH relativeFrom="column">
            <wp:posOffset>4518742</wp:posOffset>
          </wp:positionH>
          <wp:positionV relativeFrom="paragraph">
            <wp:posOffset>-225425</wp:posOffset>
          </wp:positionV>
          <wp:extent cx="455158" cy="672322"/>
          <wp:effectExtent l="0" t="0" r="2540" b="0"/>
          <wp:wrapNone/>
          <wp:docPr id="6839194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5158" cy="67232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C33E2">
      <w:rPr>
        <w:noProof/>
      </w:rPr>
      <mc:AlternateContent>
        <mc:Choice Requires="wpg">
          <w:drawing>
            <wp:anchor distT="0" distB="0" distL="114300" distR="114300" simplePos="0" relativeHeight="251661312" behindDoc="0" locked="0" layoutInCell="1" allowOverlap="1" wp14:anchorId="5F05ABB8" wp14:editId="77998AC8">
              <wp:simplePos x="0" y="0"/>
              <wp:positionH relativeFrom="page">
                <wp:posOffset>6319824</wp:posOffset>
              </wp:positionH>
              <wp:positionV relativeFrom="page">
                <wp:posOffset>236220</wp:posOffset>
              </wp:positionV>
              <wp:extent cx="737870" cy="665480"/>
              <wp:effectExtent l="0" t="0" r="5080" b="1270"/>
              <wp:wrapNone/>
              <wp:docPr id="7"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7870" cy="665480"/>
                        <a:chOff x="10274" y="384"/>
                        <a:chExt cx="1162" cy="1048"/>
                      </a:xfrm>
                    </wpg:grpSpPr>
                    <wps:wsp>
                      <wps:cNvPr id="8" name="docshape2"/>
                      <wps:cNvSpPr>
                        <a:spLocks/>
                      </wps:cNvSpPr>
                      <wps:spPr bwMode="auto">
                        <a:xfrm>
                          <a:off x="10528" y="384"/>
                          <a:ext cx="655" cy="624"/>
                        </a:xfrm>
                        <a:custGeom>
                          <a:avLst/>
                          <a:gdLst>
                            <a:gd name="T0" fmla="+- 0 10676 10529"/>
                            <a:gd name="T1" fmla="*/ T0 w 655"/>
                            <a:gd name="T2" fmla="+- 0 978 384"/>
                            <a:gd name="T3" fmla="*/ 978 h 624"/>
                            <a:gd name="T4" fmla="+- 0 10676 10529"/>
                            <a:gd name="T5" fmla="*/ T4 w 655"/>
                            <a:gd name="T6" fmla="+- 0 1007 384"/>
                            <a:gd name="T7" fmla="*/ 1007 h 624"/>
                            <a:gd name="T8" fmla="+- 0 11074 10529"/>
                            <a:gd name="T9" fmla="*/ T8 w 655"/>
                            <a:gd name="T10" fmla="+- 0 1007 384"/>
                            <a:gd name="T11" fmla="*/ 1007 h 624"/>
                            <a:gd name="T12" fmla="+- 0 11095 10529"/>
                            <a:gd name="T13" fmla="*/ T12 w 655"/>
                            <a:gd name="T14" fmla="+- 0 913 384"/>
                            <a:gd name="T15" fmla="*/ 913 h 624"/>
                            <a:gd name="T16" fmla="+- 0 10767 10529"/>
                            <a:gd name="T17" fmla="*/ T16 w 655"/>
                            <a:gd name="T18" fmla="+- 0 913 384"/>
                            <a:gd name="T19" fmla="*/ 913 h 624"/>
                            <a:gd name="T20" fmla="+- 0 10577 10529"/>
                            <a:gd name="T21" fmla="*/ T20 w 655"/>
                            <a:gd name="T22" fmla="+- 0 913 384"/>
                            <a:gd name="T23" fmla="*/ 913 h 624"/>
                            <a:gd name="T24" fmla="+- 0 10577 10529"/>
                            <a:gd name="T25" fmla="*/ T24 w 655"/>
                            <a:gd name="T26" fmla="+- 0 943 384"/>
                            <a:gd name="T27" fmla="*/ 943 h 624"/>
                            <a:gd name="T28" fmla="+- 0 11095 10529"/>
                            <a:gd name="T29" fmla="*/ T28 w 655"/>
                            <a:gd name="T30" fmla="+- 0 933 384"/>
                            <a:gd name="T31" fmla="*/ 933 h 624"/>
                            <a:gd name="T32" fmla="+- 0 11134 10529"/>
                            <a:gd name="T33" fmla="*/ T32 w 655"/>
                            <a:gd name="T34" fmla="+- 0 923 384"/>
                            <a:gd name="T35" fmla="*/ 923 h 624"/>
                            <a:gd name="T36" fmla="+- 0 11120 10529"/>
                            <a:gd name="T37" fmla="*/ T36 w 655"/>
                            <a:gd name="T38" fmla="+- 0 838 384"/>
                            <a:gd name="T39" fmla="*/ 838 h 624"/>
                            <a:gd name="T40" fmla="+- 0 10723 10529"/>
                            <a:gd name="T41" fmla="*/ T40 w 655"/>
                            <a:gd name="T42" fmla="+- 0 858 384"/>
                            <a:gd name="T43" fmla="*/ 858 h 624"/>
                            <a:gd name="T44" fmla="+- 0 10553 10529"/>
                            <a:gd name="T45" fmla="*/ T44 w 655"/>
                            <a:gd name="T46" fmla="+- 0 838 384"/>
                            <a:gd name="T47" fmla="*/ 838 h 624"/>
                            <a:gd name="T48" fmla="+- 0 10553 10529"/>
                            <a:gd name="T49" fmla="*/ T48 w 655"/>
                            <a:gd name="T50" fmla="+- 0 876 384"/>
                            <a:gd name="T51" fmla="*/ 876 h 624"/>
                            <a:gd name="T52" fmla="+- 0 10592 10529"/>
                            <a:gd name="T53" fmla="*/ T52 w 655"/>
                            <a:gd name="T54" fmla="+- 0 868 384"/>
                            <a:gd name="T55" fmla="*/ 868 h 624"/>
                            <a:gd name="T56" fmla="+- 0 11159 10529"/>
                            <a:gd name="T57" fmla="*/ T56 w 655"/>
                            <a:gd name="T58" fmla="+- 0 868 384"/>
                            <a:gd name="T59" fmla="*/ 868 h 624"/>
                            <a:gd name="T60" fmla="+- 0 11183 10529"/>
                            <a:gd name="T61" fmla="*/ T60 w 655"/>
                            <a:gd name="T62" fmla="+- 0 514 384"/>
                            <a:gd name="T63" fmla="*/ 514 h 624"/>
                            <a:gd name="T64" fmla="+- 0 10978 10529"/>
                            <a:gd name="T65" fmla="*/ T64 w 655"/>
                            <a:gd name="T66" fmla="+- 0 543 384"/>
                            <a:gd name="T67" fmla="*/ 543 h 624"/>
                            <a:gd name="T68" fmla="+- 0 10978 10529"/>
                            <a:gd name="T69" fmla="*/ T68 w 655"/>
                            <a:gd name="T70" fmla="+- 0 524 384"/>
                            <a:gd name="T71" fmla="*/ 524 h 624"/>
                            <a:gd name="T72" fmla="+- 0 10529 10529"/>
                            <a:gd name="T73" fmla="*/ T72 w 655"/>
                            <a:gd name="T74" fmla="+- 0 553 384"/>
                            <a:gd name="T75" fmla="*/ 553 h 624"/>
                            <a:gd name="T76" fmla="+- 0 10821 10529"/>
                            <a:gd name="T77" fmla="*/ T76 w 655"/>
                            <a:gd name="T78" fmla="+- 0 589 384"/>
                            <a:gd name="T79" fmla="*/ 589 h 624"/>
                            <a:gd name="T80" fmla="+- 0 10529 10529"/>
                            <a:gd name="T81" fmla="*/ T80 w 655"/>
                            <a:gd name="T82" fmla="+- 0 618 384"/>
                            <a:gd name="T83" fmla="*/ 618 h 624"/>
                            <a:gd name="T84" fmla="+- 0 10756 10529"/>
                            <a:gd name="T85" fmla="*/ T84 w 655"/>
                            <a:gd name="T86" fmla="+- 0 654 384"/>
                            <a:gd name="T87" fmla="*/ 654 h 624"/>
                            <a:gd name="T88" fmla="+- 0 10529 10529"/>
                            <a:gd name="T89" fmla="*/ T88 w 655"/>
                            <a:gd name="T90" fmla="+- 0 683 384"/>
                            <a:gd name="T91" fmla="*/ 683 h 624"/>
                            <a:gd name="T92" fmla="+- 0 10691 10529"/>
                            <a:gd name="T93" fmla="*/ T92 w 655"/>
                            <a:gd name="T94" fmla="+- 0 719 384"/>
                            <a:gd name="T95" fmla="*/ 719 h 624"/>
                            <a:gd name="T96" fmla="+- 0 10529 10529"/>
                            <a:gd name="T97" fmla="*/ T96 w 655"/>
                            <a:gd name="T98" fmla="+- 0 748 384"/>
                            <a:gd name="T99" fmla="*/ 748 h 624"/>
                            <a:gd name="T100" fmla="+- 0 10658 10529"/>
                            <a:gd name="T101" fmla="*/ T100 w 655"/>
                            <a:gd name="T102" fmla="+- 0 783 384"/>
                            <a:gd name="T103" fmla="*/ 783 h 624"/>
                            <a:gd name="T104" fmla="+- 0 10533 10529"/>
                            <a:gd name="T105" fmla="*/ T104 w 655"/>
                            <a:gd name="T106" fmla="+- 0 813 384"/>
                            <a:gd name="T107" fmla="*/ 813 h 624"/>
                            <a:gd name="T108" fmla="+- 0 10686 10529"/>
                            <a:gd name="T109" fmla="*/ T108 w 655"/>
                            <a:gd name="T110" fmla="+- 0 783 384"/>
                            <a:gd name="T111" fmla="*/ 783 h 624"/>
                            <a:gd name="T112" fmla="+- 0 10764 10529"/>
                            <a:gd name="T113" fmla="*/ T112 w 655"/>
                            <a:gd name="T114" fmla="+- 0 673 384"/>
                            <a:gd name="T115" fmla="*/ 673 h 624"/>
                            <a:gd name="T116" fmla="+- 0 10894 10529"/>
                            <a:gd name="T117" fmla="*/ T116 w 655"/>
                            <a:gd name="T118" fmla="+- 0 543 384"/>
                            <a:gd name="T119" fmla="*/ 543 h 624"/>
                            <a:gd name="T120" fmla="+- 0 10830 10529"/>
                            <a:gd name="T121" fmla="*/ T120 w 655"/>
                            <a:gd name="T122" fmla="+- 0 719 384"/>
                            <a:gd name="T123" fmla="*/ 719 h 624"/>
                            <a:gd name="T124" fmla="+- 0 10803 10529"/>
                            <a:gd name="T125" fmla="*/ T124 w 655"/>
                            <a:gd name="T126" fmla="+- 0 738 384"/>
                            <a:gd name="T127" fmla="*/ 738 h 624"/>
                            <a:gd name="T128" fmla="+- 0 10914 10529"/>
                            <a:gd name="T129" fmla="*/ T128 w 655"/>
                            <a:gd name="T130" fmla="+- 0 635 384"/>
                            <a:gd name="T131" fmla="*/ 635 h 624"/>
                            <a:gd name="T132" fmla="+- 0 11072 10529"/>
                            <a:gd name="T133" fmla="*/ T132 w 655"/>
                            <a:gd name="T134" fmla="+- 0 738 384"/>
                            <a:gd name="T135" fmla="*/ 738 h 624"/>
                            <a:gd name="T136" fmla="+- 0 11139 10529"/>
                            <a:gd name="T137" fmla="*/ T136 w 655"/>
                            <a:gd name="T138" fmla="+- 0 812 384"/>
                            <a:gd name="T139" fmla="*/ 812 h 624"/>
                            <a:gd name="T140" fmla="+- 0 11139 10529"/>
                            <a:gd name="T141" fmla="*/ T140 w 655"/>
                            <a:gd name="T142" fmla="+- 0 773 384"/>
                            <a:gd name="T143" fmla="*/ 773 h 624"/>
                            <a:gd name="T144" fmla="+- 0 11144 10529"/>
                            <a:gd name="T145" fmla="*/ T144 w 655"/>
                            <a:gd name="T146" fmla="+- 0 738 384"/>
                            <a:gd name="T147" fmla="*/ 738 h 624"/>
                            <a:gd name="T148" fmla="+- 0 11183 10529"/>
                            <a:gd name="T149" fmla="*/ T148 w 655"/>
                            <a:gd name="T150" fmla="+- 0 708 384"/>
                            <a:gd name="T151" fmla="*/ 708 h 624"/>
                            <a:gd name="T152" fmla="+- 0 11005 10529"/>
                            <a:gd name="T153" fmla="*/ T152 w 655"/>
                            <a:gd name="T154" fmla="+- 0 673 384"/>
                            <a:gd name="T155" fmla="*/ 673 h 624"/>
                            <a:gd name="T156" fmla="+- 0 11183 10529"/>
                            <a:gd name="T157" fmla="*/ T156 w 655"/>
                            <a:gd name="T158" fmla="+- 0 673 384"/>
                            <a:gd name="T159" fmla="*/ 673 h 624"/>
                            <a:gd name="T160" fmla="+- 0 11144 10529"/>
                            <a:gd name="T161" fmla="*/ T160 w 655"/>
                            <a:gd name="T162" fmla="+- 0 654 384"/>
                            <a:gd name="T163" fmla="*/ 654 h 624"/>
                            <a:gd name="T164" fmla="+- 0 11144 10529"/>
                            <a:gd name="T165" fmla="*/ T164 w 655"/>
                            <a:gd name="T166" fmla="+- 0 617 384"/>
                            <a:gd name="T167" fmla="*/ 617 h 624"/>
                            <a:gd name="T168" fmla="+- 0 11183 10529"/>
                            <a:gd name="T169" fmla="*/ T168 w 655"/>
                            <a:gd name="T170" fmla="+- 0 579 384"/>
                            <a:gd name="T171" fmla="*/ 579 h 624"/>
                            <a:gd name="T172" fmla="+- 0 11005 10529"/>
                            <a:gd name="T173" fmla="*/ T172 w 655"/>
                            <a:gd name="T174" fmla="+- 0 563 384"/>
                            <a:gd name="T175" fmla="*/ 563 h 624"/>
                            <a:gd name="T176" fmla="+- 0 11183 10529"/>
                            <a:gd name="T177" fmla="*/ T176 w 655"/>
                            <a:gd name="T178" fmla="+- 0 553 384"/>
                            <a:gd name="T179" fmla="*/ 553 h 624"/>
                            <a:gd name="T180" fmla="+- 0 11183 10529"/>
                            <a:gd name="T181" fmla="*/ T180 w 655"/>
                            <a:gd name="T182" fmla="+- 0 449 384"/>
                            <a:gd name="T183" fmla="*/ 449 h 624"/>
                            <a:gd name="T184" fmla="+- 0 10567 10529"/>
                            <a:gd name="T185" fmla="*/ T184 w 655"/>
                            <a:gd name="T186" fmla="+- 0 449 384"/>
                            <a:gd name="T187" fmla="*/ 449 h 624"/>
                            <a:gd name="T188" fmla="+- 0 10567 10529"/>
                            <a:gd name="T189" fmla="*/ T188 w 655"/>
                            <a:gd name="T190" fmla="+- 0 479 384"/>
                            <a:gd name="T191" fmla="*/ 479 h 624"/>
                            <a:gd name="T192" fmla="+- 0 11183 10529"/>
                            <a:gd name="T193" fmla="*/ T192 w 655"/>
                            <a:gd name="T194" fmla="+- 0 449 384"/>
                            <a:gd name="T195" fmla="*/ 449 h 624"/>
                            <a:gd name="T196" fmla="+- 0 10567 10529"/>
                            <a:gd name="T197" fmla="*/ T196 w 655"/>
                            <a:gd name="T198" fmla="+- 0 394 384"/>
                            <a:gd name="T199" fmla="*/ 394 h 624"/>
                            <a:gd name="T200" fmla="+- 0 10567 10529"/>
                            <a:gd name="T201" fmla="*/ T200 w 655"/>
                            <a:gd name="T202" fmla="+- 0 424 384"/>
                            <a:gd name="T203" fmla="*/ 424 h 624"/>
                            <a:gd name="T204" fmla="+- 0 11183 10529"/>
                            <a:gd name="T205" fmla="*/ T204 w 655"/>
                            <a:gd name="T206" fmla="+- 0 423 384"/>
                            <a:gd name="T207" fmla="*/ 423 h 6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655" h="624">
                              <a:moveTo>
                                <a:pt x="545" y="584"/>
                              </a:moveTo>
                              <a:lnTo>
                                <a:pt x="506" y="584"/>
                              </a:lnTo>
                              <a:lnTo>
                                <a:pt x="506" y="594"/>
                              </a:lnTo>
                              <a:lnTo>
                                <a:pt x="147" y="594"/>
                              </a:lnTo>
                              <a:lnTo>
                                <a:pt x="147" y="584"/>
                              </a:lnTo>
                              <a:lnTo>
                                <a:pt x="108" y="584"/>
                              </a:lnTo>
                              <a:lnTo>
                                <a:pt x="108" y="623"/>
                              </a:lnTo>
                              <a:lnTo>
                                <a:pt x="147" y="623"/>
                              </a:lnTo>
                              <a:lnTo>
                                <a:pt x="147" y="614"/>
                              </a:lnTo>
                              <a:lnTo>
                                <a:pt x="506" y="614"/>
                              </a:lnTo>
                              <a:lnTo>
                                <a:pt x="506" y="623"/>
                              </a:lnTo>
                              <a:lnTo>
                                <a:pt x="545" y="623"/>
                              </a:lnTo>
                              <a:lnTo>
                                <a:pt x="545" y="584"/>
                              </a:lnTo>
                              <a:close/>
                              <a:moveTo>
                                <a:pt x="605" y="519"/>
                              </a:moveTo>
                              <a:lnTo>
                                <a:pt x="566" y="519"/>
                              </a:lnTo>
                              <a:lnTo>
                                <a:pt x="566" y="529"/>
                              </a:lnTo>
                              <a:lnTo>
                                <a:pt x="416" y="529"/>
                              </a:lnTo>
                              <a:lnTo>
                                <a:pt x="416" y="539"/>
                              </a:lnTo>
                              <a:lnTo>
                                <a:pt x="238" y="539"/>
                              </a:lnTo>
                              <a:lnTo>
                                <a:pt x="238" y="529"/>
                              </a:lnTo>
                              <a:lnTo>
                                <a:pt x="87" y="529"/>
                              </a:lnTo>
                              <a:lnTo>
                                <a:pt x="87" y="519"/>
                              </a:lnTo>
                              <a:lnTo>
                                <a:pt x="48" y="519"/>
                              </a:lnTo>
                              <a:lnTo>
                                <a:pt x="48" y="529"/>
                              </a:lnTo>
                              <a:lnTo>
                                <a:pt x="48" y="539"/>
                              </a:lnTo>
                              <a:lnTo>
                                <a:pt x="48" y="549"/>
                              </a:lnTo>
                              <a:lnTo>
                                <a:pt x="48" y="557"/>
                              </a:lnTo>
                              <a:lnTo>
                                <a:pt x="48" y="559"/>
                              </a:lnTo>
                              <a:lnTo>
                                <a:pt x="87" y="559"/>
                              </a:lnTo>
                              <a:lnTo>
                                <a:pt x="87" y="557"/>
                              </a:lnTo>
                              <a:lnTo>
                                <a:pt x="87" y="549"/>
                              </a:lnTo>
                              <a:lnTo>
                                <a:pt x="566" y="549"/>
                              </a:lnTo>
                              <a:lnTo>
                                <a:pt x="566" y="557"/>
                              </a:lnTo>
                              <a:lnTo>
                                <a:pt x="605" y="557"/>
                              </a:lnTo>
                              <a:lnTo>
                                <a:pt x="605" y="549"/>
                              </a:lnTo>
                              <a:lnTo>
                                <a:pt x="605" y="539"/>
                              </a:lnTo>
                              <a:lnTo>
                                <a:pt x="605" y="529"/>
                              </a:lnTo>
                              <a:lnTo>
                                <a:pt x="605" y="519"/>
                              </a:lnTo>
                              <a:close/>
                              <a:moveTo>
                                <a:pt x="630" y="454"/>
                              </a:moveTo>
                              <a:lnTo>
                                <a:pt x="591" y="454"/>
                              </a:lnTo>
                              <a:lnTo>
                                <a:pt x="591" y="464"/>
                              </a:lnTo>
                              <a:lnTo>
                                <a:pt x="460" y="464"/>
                              </a:lnTo>
                              <a:lnTo>
                                <a:pt x="460" y="474"/>
                              </a:lnTo>
                              <a:lnTo>
                                <a:pt x="194" y="474"/>
                              </a:lnTo>
                              <a:lnTo>
                                <a:pt x="194" y="464"/>
                              </a:lnTo>
                              <a:lnTo>
                                <a:pt x="63" y="464"/>
                              </a:lnTo>
                              <a:lnTo>
                                <a:pt x="63" y="454"/>
                              </a:lnTo>
                              <a:lnTo>
                                <a:pt x="24" y="454"/>
                              </a:lnTo>
                              <a:lnTo>
                                <a:pt x="24" y="464"/>
                              </a:lnTo>
                              <a:lnTo>
                                <a:pt x="24" y="474"/>
                              </a:lnTo>
                              <a:lnTo>
                                <a:pt x="24" y="484"/>
                              </a:lnTo>
                              <a:lnTo>
                                <a:pt x="24" y="492"/>
                              </a:lnTo>
                              <a:lnTo>
                                <a:pt x="24" y="494"/>
                              </a:lnTo>
                              <a:lnTo>
                                <a:pt x="63" y="494"/>
                              </a:lnTo>
                              <a:lnTo>
                                <a:pt x="63" y="492"/>
                              </a:lnTo>
                              <a:lnTo>
                                <a:pt x="63" y="484"/>
                              </a:lnTo>
                              <a:lnTo>
                                <a:pt x="591" y="484"/>
                              </a:lnTo>
                              <a:lnTo>
                                <a:pt x="591" y="492"/>
                              </a:lnTo>
                              <a:lnTo>
                                <a:pt x="630" y="492"/>
                              </a:lnTo>
                              <a:lnTo>
                                <a:pt x="630" y="484"/>
                              </a:lnTo>
                              <a:lnTo>
                                <a:pt x="630" y="474"/>
                              </a:lnTo>
                              <a:lnTo>
                                <a:pt x="630" y="464"/>
                              </a:lnTo>
                              <a:lnTo>
                                <a:pt x="630" y="454"/>
                              </a:lnTo>
                              <a:close/>
                              <a:moveTo>
                                <a:pt x="654" y="130"/>
                              </a:moveTo>
                              <a:lnTo>
                                <a:pt x="615" y="130"/>
                              </a:lnTo>
                              <a:lnTo>
                                <a:pt x="615" y="140"/>
                              </a:lnTo>
                              <a:lnTo>
                                <a:pt x="449" y="140"/>
                              </a:lnTo>
                              <a:lnTo>
                                <a:pt x="449" y="159"/>
                              </a:lnTo>
                              <a:lnTo>
                                <a:pt x="385" y="224"/>
                              </a:lnTo>
                              <a:lnTo>
                                <a:pt x="385" y="159"/>
                              </a:lnTo>
                              <a:lnTo>
                                <a:pt x="449" y="159"/>
                              </a:lnTo>
                              <a:lnTo>
                                <a:pt x="449" y="140"/>
                              </a:lnTo>
                              <a:lnTo>
                                <a:pt x="38" y="140"/>
                              </a:lnTo>
                              <a:lnTo>
                                <a:pt x="38" y="130"/>
                              </a:lnTo>
                              <a:lnTo>
                                <a:pt x="0" y="130"/>
                              </a:lnTo>
                              <a:lnTo>
                                <a:pt x="0" y="169"/>
                              </a:lnTo>
                              <a:lnTo>
                                <a:pt x="38" y="169"/>
                              </a:lnTo>
                              <a:lnTo>
                                <a:pt x="38" y="159"/>
                              </a:lnTo>
                              <a:lnTo>
                                <a:pt x="338" y="159"/>
                              </a:lnTo>
                              <a:lnTo>
                                <a:pt x="292" y="205"/>
                              </a:lnTo>
                              <a:lnTo>
                                <a:pt x="38" y="205"/>
                              </a:lnTo>
                              <a:lnTo>
                                <a:pt x="38" y="195"/>
                              </a:lnTo>
                              <a:lnTo>
                                <a:pt x="0" y="195"/>
                              </a:lnTo>
                              <a:lnTo>
                                <a:pt x="0" y="234"/>
                              </a:lnTo>
                              <a:lnTo>
                                <a:pt x="38" y="234"/>
                              </a:lnTo>
                              <a:lnTo>
                                <a:pt x="38" y="224"/>
                              </a:lnTo>
                              <a:lnTo>
                                <a:pt x="273" y="224"/>
                              </a:lnTo>
                              <a:lnTo>
                                <a:pt x="227" y="270"/>
                              </a:lnTo>
                              <a:lnTo>
                                <a:pt x="38" y="270"/>
                              </a:lnTo>
                              <a:lnTo>
                                <a:pt x="38" y="260"/>
                              </a:lnTo>
                              <a:lnTo>
                                <a:pt x="0" y="260"/>
                              </a:lnTo>
                              <a:lnTo>
                                <a:pt x="0" y="299"/>
                              </a:lnTo>
                              <a:lnTo>
                                <a:pt x="38" y="299"/>
                              </a:lnTo>
                              <a:lnTo>
                                <a:pt x="38" y="289"/>
                              </a:lnTo>
                              <a:lnTo>
                                <a:pt x="208" y="289"/>
                              </a:lnTo>
                              <a:lnTo>
                                <a:pt x="162" y="335"/>
                              </a:lnTo>
                              <a:lnTo>
                                <a:pt x="38" y="335"/>
                              </a:lnTo>
                              <a:lnTo>
                                <a:pt x="38" y="325"/>
                              </a:lnTo>
                              <a:lnTo>
                                <a:pt x="0" y="325"/>
                              </a:lnTo>
                              <a:lnTo>
                                <a:pt x="0" y="364"/>
                              </a:lnTo>
                              <a:lnTo>
                                <a:pt x="38" y="364"/>
                              </a:lnTo>
                              <a:lnTo>
                                <a:pt x="38" y="354"/>
                              </a:lnTo>
                              <a:lnTo>
                                <a:pt x="84" y="354"/>
                              </a:lnTo>
                              <a:lnTo>
                                <a:pt x="129" y="399"/>
                              </a:lnTo>
                              <a:lnTo>
                                <a:pt x="43" y="399"/>
                              </a:lnTo>
                              <a:lnTo>
                                <a:pt x="43" y="390"/>
                              </a:lnTo>
                              <a:lnTo>
                                <a:pt x="4" y="390"/>
                              </a:lnTo>
                              <a:lnTo>
                                <a:pt x="4" y="429"/>
                              </a:lnTo>
                              <a:lnTo>
                                <a:pt x="43" y="429"/>
                              </a:lnTo>
                              <a:lnTo>
                                <a:pt x="43" y="419"/>
                              </a:lnTo>
                              <a:lnTo>
                                <a:pt x="157" y="419"/>
                              </a:lnTo>
                              <a:lnTo>
                                <a:pt x="157" y="399"/>
                              </a:lnTo>
                              <a:lnTo>
                                <a:pt x="111" y="354"/>
                              </a:lnTo>
                              <a:lnTo>
                                <a:pt x="171" y="354"/>
                              </a:lnTo>
                              <a:lnTo>
                                <a:pt x="190" y="335"/>
                              </a:lnTo>
                              <a:lnTo>
                                <a:pt x="235" y="289"/>
                              </a:lnTo>
                              <a:lnTo>
                                <a:pt x="255" y="270"/>
                              </a:lnTo>
                              <a:lnTo>
                                <a:pt x="300" y="224"/>
                              </a:lnTo>
                              <a:lnTo>
                                <a:pt x="320" y="205"/>
                              </a:lnTo>
                              <a:lnTo>
                                <a:pt x="365" y="159"/>
                              </a:lnTo>
                              <a:lnTo>
                                <a:pt x="365" y="243"/>
                              </a:lnTo>
                              <a:lnTo>
                                <a:pt x="365" y="271"/>
                              </a:lnTo>
                              <a:lnTo>
                                <a:pt x="365" y="335"/>
                              </a:lnTo>
                              <a:lnTo>
                                <a:pt x="301" y="335"/>
                              </a:lnTo>
                              <a:lnTo>
                                <a:pt x="365" y="271"/>
                              </a:lnTo>
                              <a:lnTo>
                                <a:pt x="365" y="243"/>
                              </a:lnTo>
                              <a:lnTo>
                                <a:pt x="274" y="335"/>
                              </a:lnTo>
                              <a:lnTo>
                                <a:pt x="274" y="354"/>
                              </a:lnTo>
                              <a:lnTo>
                                <a:pt x="385" y="354"/>
                              </a:lnTo>
                              <a:lnTo>
                                <a:pt x="385" y="335"/>
                              </a:lnTo>
                              <a:lnTo>
                                <a:pt x="385" y="271"/>
                              </a:lnTo>
                              <a:lnTo>
                                <a:pt x="385" y="251"/>
                              </a:lnTo>
                              <a:lnTo>
                                <a:pt x="412" y="224"/>
                              </a:lnTo>
                              <a:lnTo>
                                <a:pt x="457" y="179"/>
                              </a:lnTo>
                              <a:lnTo>
                                <a:pt x="457" y="354"/>
                              </a:lnTo>
                              <a:lnTo>
                                <a:pt x="543" y="354"/>
                              </a:lnTo>
                              <a:lnTo>
                                <a:pt x="497" y="399"/>
                              </a:lnTo>
                              <a:lnTo>
                                <a:pt x="497" y="419"/>
                              </a:lnTo>
                              <a:lnTo>
                                <a:pt x="610" y="419"/>
                              </a:lnTo>
                              <a:lnTo>
                                <a:pt x="610" y="428"/>
                              </a:lnTo>
                              <a:lnTo>
                                <a:pt x="649" y="428"/>
                              </a:lnTo>
                              <a:lnTo>
                                <a:pt x="649" y="399"/>
                              </a:lnTo>
                              <a:lnTo>
                                <a:pt x="649" y="389"/>
                              </a:lnTo>
                              <a:lnTo>
                                <a:pt x="610" y="389"/>
                              </a:lnTo>
                              <a:lnTo>
                                <a:pt x="610" y="399"/>
                              </a:lnTo>
                              <a:lnTo>
                                <a:pt x="525" y="399"/>
                              </a:lnTo>
                              <a:lnTo>
                                <a:pt x="570" y="354"/>
                              </a:lnTo>
                              <a:lnTo>
                                <a:pt x="615" y="354"/>
                              </a:lnTo>
                              <a:lnTo>
                                <a:pt x="615" y="363"/>
                              </a:lnTo>
                              <a:lnTo>
                                <a:pt x="654" y="363"/>
                              </a:lnTo>
                              <a:lnTo>
                                <a:pt x="654" y="335"/>
                              </a:lnTo>
                              <a:lnTo>
                                <a:pt x="654" y="324"/>
                              </a:lnTo>
                              <a:lnTo>
                                <a:pt x="615" y="324"/>
                              </a:lnTo>
                              <a:lnTo>
                                <a:pt x="615" y="335"/>
                              </a:lnTo>
                              <a:lnTo>
                                <a:pt x="476" y="335"/>
                              </a:lnTo>
                              <a:lnTo>
                                <a:pt x="476" y="289"/>
                              </a:lnTo>
                              <a:lnTo>
                                <a:pt x="615" y="289"/>
                              </a:lnTo>
                              <a:lnTo>
                                <a:pt x="615" y="298"/>
                              </a:lnTo>
                              <a:lnTo>
                                <a:pt x="654" y="298"/>
                              </a:lnTo>
                              <a:lnTo>
                                <a:pt x="654" y="289"/>
                              </a:lnTo>
                              <a:lnTo>
                                <a:pt x="654" y="270"/>
                              </a:lnTo>
                              <a:lnTo>
                                <a:pt x="654" y="259"/>
                              </a:lnTo>
                              <a:lnTo>
                                <a:pt x="615" y="259"/>
                              </a:lnTo>
                              <a:lnTo>
                                <a:pt x="615" y="270"/>
                              </a:lnTo>
                              <a:lnTo>
                                <a:pt x="476" y="270"/>
                              </a:lnTo>
                              <a:lnTo>
                                <a:pt x="476" y="224"/>
                              </a:lnTo>
                              <a:lnTo>
                                <a:pt x="615" y="224"/>
                              </a:lnTo>
                              <a:lnTo>
                                <a:pt x="615" y="233"/>
                              </a:lnTo>
                              <a:lnTo>
                                <a:pt x="654" y="233"/>
                              </a:lnTo>
                              <a:lnTo>
                                <a:pt x="654" y="224"/>
                              </a:lnTo>
                              <a:lnTo>
                                <a:pt x="654" y="205"/>
                              </a:lnTo>
                              <a:lnTo>
                                <a:pt x="654" y="195"/>
                              </a:lnTo>
                              <a:lnTo>
                                <a:pt x="615" y="195"/>
                              </a:lnTo>
                              <a:lnTo>
                                <a:pt x="615" y="205"/>
                              </a:lnTo>
                              <a:lnTo>
                                <a:pt x="476" y="205"/>
                              </a:lnTo>
                              <a:lnTo>
                                <a:pt x="476" y="179"/>
                              </a:lnTo>
                              <a:lnTo>
                                <a:pt x="476" y="159"/>
                              </a:lnTo>
                              <a:lnTo>
                                <a:pt x="615" y="159"/>
                              </a:lnTo>
                              <a:lnTo>
                                <a:pt x="615" y="169"/>
                              </a:lnTo>
                              <a:lnTo>
                                <a:pt x="654" y="169"/>
                              </a:lnTo>
                              <a:lnTo>
                                <a:pt x="654" y="159"/>
                              </a:lnTo>
                              <a:lnTo>
                                <a:pt x="654" y="140"/>
                              </a:lnTo>
                              <a:lnTo>
                                <a:pt x="654" y="130"/>
                              </a:lnTo>
                              <a:close/>
                              <a:moveTo>
                                <a:pt x="654" y="65"/>
                              </a:moveTo>
                              <a:lnTo>
                                <a:pt x="615" y="65"/>
                              </a:lnTo>
                              <a:lnTo>
                                <a:pt x="615" y="75"/>
                              </a:lnTo>
                              <a:lnTo>
                                <a:pt x="38" y="75"/>
                              </a:lnTo>
                              <a:lnTo>
                                <a:pt x="38" y="65"/>
                              </a:lnTo>
                              <a:lnTo>
                                <a:pt x="0" y="65"/>
                              </a:lnTo>
                              <a:lnTo>
                                <a:pt x="0" y="104"/>
                              </a:lnTo>
                              <a:lnTo>
                                <a:pt x="38" y="104"/>
                              </a:lnTo>
                              <a:lnTo>
                                <a:pt x="38" y="95"/>
                              </a:lnTo>
                              <a:lnTo>
                                <a:pt x="615" y="95"/>
                              </a:lnTo>
                              <a:lnTo>
                                <a:pt x="615" y="104"/>
                              </a:lnTo>
                              <a:lnTo>
                                <a:pt x="654" y="104"/>
                              </a:lnTo>
                              <a:lnTo>
                                <a:pt x="654" y="65"/>
                              </a:lnTo>
                              <a:close/>
                              <a:moveTo>
                                <a:pt x="654" y="0"/>
                              </a:moveTo>
                              <a:lnTo>
                                <a:pt x="615" y="0"/>
                              </a:lnTo>
                              <a:lnTo>
                                <a:pt x="615" y="10"/>
                              </a:lnTo>
                              <a:lnTo>
                                <a:pt x="38" y="10"/>
                              </a:lnTo>
                              <a:lnTo>
                                <a:pt x="38" y="1"/>
                              </a:lnTo>
                              <a:lnTo>
                                <a:pt x="0" y="1"/>
                              </a:lnTo>
                              <a:lnTo>
                                <a:pt x="0" y="40"/>
                              </a:lnTo>
                              <a:lnTo>
                                <a:pt x="38" y="40"/>
                              </a:lnTo>
                              <a:lnTo>
                                <a:pt x="38" y="30"/>
                              </a:lnTo>
                              <a:lnTo>
                                <a:pt x="615" y="30"/>
                              </a:lnTo>
                              <a:lnTo>
                                <a:pt x="615" y="39"/>
                              </a:lnTo>
                              <a:lnTo>
                                <a:pt x="654" y="39"/>
                              </a:lnTo>
                              <a:lnTo>
                                <a:pt x="654" y="0"/>
                              </a:lnTo>
                              <a:close/>
                            </a:path>
                          </a:pathLst>
                        </a:custGeom>
                        <a:solidFill>
                          <a:srgbClr val="1E43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 name="docshape3"/>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10274" y="1032"/>
                          <a:ext cx="1162" cy="3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38B7721" id="docshapegroup1" o:spid="_x0000_s1026" style="position:absolute;margin-left:497.6pt;margin-top:18.6pt;width:58.1pt;height:52.4pt;z-index:251661312;mso-position-horizontal-relative:page;mso-position-vertical-relative:page" coordorigin="10274,384" coordsize="1162,1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">
              <v:shape id="docshape2" o:spid="_x0000_s1027" style="position:absolute;left:10528;top:384;width:655;height:624;visibility:visible;mso-wrap-style:square;v-text-anchor:top" coordsize="655,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" path="m545,584r-39,l506,594r-359,l147,584r-39,l108,623r39,l147,614r359,l506,623r39,l545,584xm605,519r-39,l566,529r-150,l416,539r-178,l238,529r-151,l87,519r-39,l48,529r,10l48,549r,8l48,559r39,l87,557r,-8l566,549r,8l605,557r,-8l605,539r,-10l605,519xm630,454r-39,l591,464r-131,l460,474r-266,l194,464r-131,l63,454r-39,l24,464r,10l24,484r,8l24,494r39,l63,492r,-8l591,484r,8l630,492r,-8l630,474r,-10l630,454xm654,130r-39,l615,140r-166,l449,159r-64,65l385,159r64,l449,140r-411,l38,130,,130r,39l38,169r,-10l338,159r-46,46l38,205r,-10l,195r,39l38,234r,-10l273,224r-46,46l38,270r,-10l,260r,39l38,299r,-10l208,289r-46,46l38,335r,-10l,325r,39l38,364r,-10l84,354r45,45l43,399r,-9l4,390r,39l43,429r,-10l157,419r,-20l111,354r60,l190,335r45,-46l255,270r45,-46l320,205r45,-46l365,243r,28l365,335r-64,l365,271r,-28l274,335r,19l385,354r,-19l385,271r,-20l412,224r45,-45l457,354r86,l497,399r,20l610,419r,9l649,428r,-29l649,389r-39,l610,399r-85,l570,354r45,l615,363r39,l654,335r,-11l615,324r,11l476,335r,-46l615,289r,9l654,298r,-9l654,270r,-11l615,259r,11l476,270r,-46l615,224r,9l654,233r,-9l654,205r,-10l615,195r,10l476,205r,-26l476,159r139,l615,169r39,l654,159r,-19l654,130xm654,65r-39,l615,75,38,75r,-10l,65r,39l38,104r,-9l615,95r,9l654,104r,-39xm654,l615,r,10l38,10r,-9l,1,,40r38,l38,30r577,l615,39r39,l654,xe" fillcolor="#1e4384" stroked="f">
                <v:path arrowok="t" o:connecttype="custom" o:connectlocs="147,978;147,1007;545,1007;566,913;238,913;48,913;48,943;566,933;605,923;591,838;194,858;24,838;24,876;63,868;630,868;654,514;449,543;449,524;0,553;292,589;0,618;227,654;0,683;162,719;0,748;129,783;4,813;157,783;235,673;365,543;301,719;274,738;385,635;543,738;610,812;610,773;615,738;654,708;476,673;654,673;615,654;615,617;654,579;476,563;654,553;654,449;38,449;38,479;654,449;38,394;38,424;654,423"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28" type="#_x0000_t75" style="position:absolute;left:10274;top:1032;width:1162;height:3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">
                <v:imagedata r:id="rId3" o:title=""/>
                <v:path arrowok="t"/>
                <o:lock v:ext="edit" aspectratio="f"/>
              </v:shape>
              <w10:wrap anchorx="page" anchory="page"/>
            </v:group>
          </w:pict>
        </mc:Fallback>
      </mc:AlternateContent>
    </w:r>
    <w:r w:rsidR="00AC33E2">
      <w:rPr>
        <w:noProof/>
      </w:rPr>
      <mc:AlternateContent>
        <mc:Choice Requires="wps">
          <w:drawing>
            <wp:anchor distT="0" distB="0" distL="114300" distR="114300" simplePos="0" relativeHeight="251662336" behindDoc="0" locked="0" layoutInCell="1" allowOverlap="1" wp14:anchorId="4EFCAB53" wp14:editId="3E242A42">
              <wp:simplePos x="0" y="0"/>
              <wp:positionH relativeFrom="page">
                <wp:posOffset>7286625</wp:posOffset>
              </wp:positionH>
              <wp:positionV relativeFrom="page">
                <wp:posOffset>9525</wp:posOffset>
              </wp:positionV>
              <wp:extent cx="508000" cy="1018540"/>
              <wp:effectExtent l="0" t="0" r="6350" b="0"/>
              <wp:wrapThrough wrapText="bothSides">
                <wp:wrapPolygon edited="0">
                  <wp:start x="0" y="0"/>
                  <wp:lineTo x="0" y="21007"/>
                  <wp:lineTo x="21060" y="21007"/>
                  <wp:lineTo x="21060" y="0"/>
                  <wp:lineTo x="0" y="0"/>
                </wp:wrapPolygon>
              </wp:wrapThrough>
              <wp:docPr id="6"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00" cy="1018540"/>
                      </a:xfrm>
                      <a:prstGeom prst="rect">
                        <a:avLst/>
                      </a:prstGeom>
                      <a:solidFill>
                        <a:srgbClr val="1614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66A919" id="docshape4" o:spid="_x0000_s1026" style="position:absolute;margin-left:573.75pt;margin-top:.75pt;width:40pt;height:80.2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" fillcolor="#161443" stroked="f">
              <v:path arrowok="t"/>
              <w10:wrap type="through" anchorx="page" anchory="page"/>
            </v:rect>
          </w:pict>
        </mc:Fallback>
      </mc:AlternateContent>
    </w:r>
    <w:r w:rsidR="00AC33E2">
      <w:rPr>
        <w:noProof/>
      </w:rPr>
      <mc:AlternateContent>
        <mc:Choice Requires="wps">
          <w:drawing>
            <wp:anchor distT="0" distB="0" distL="114300" distR="114300" simplePos="0" relativeHeight="251660288" behindDoc="0" locked="0" layoutInCell="1" allowOverlap="1" wp14:anchorId="5AD6478B" wp14:editId="69838938">
              <wp:simplePos x="0" y="0"/>
              <wp:positionH relativeFrom="page">
                <wp:posOffset>6139815</wp:posOffset>
              </wp:positionH>
              <wp:positionV relativeFrom="page">
                <wp:posOffset>255270</wp:posOffset>
              </wp:positionV>
              <wp:extent cx="0" cy="483235"/>
              <wp:effectExtent l="0" t="0" r="38100" b="31115"/>
              <wp:wrapNone/>
              <wp:docPr id="10"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83235"/>
                      </a:xfrm>
                      <a:prstGeom prst="line">
                        <a:avLst/>
                      </a:prstGeom>
                      <a:noFill/>
                      <a:ln w="12700">
                        <a:solidFill>
                          <a:srgbClr val="16144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5D9625" id="Line 10"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83.45pt,20.1pt" to="483.45pt,5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" strokecolor="#161443" strokeweight="1pt">
              <o:lock v:ext="edit" shapetype="f"/>
              <w10:wrap anchorx="page" anchory="page"/>
            </v:line>
          </w:pict>
        </mc:Fallback>
      </mc:AlternateContent>
    </w:r>
    <w:r w:rsidR="00AC33E2">
      <w:rPr>
        <w:rFonts w:ascii="Times New Roman"/>
        <w:noProof/>
        <w:sz w:val="20"/>
      </w:rPr>
      <mc:AlternateContent>
        <mc:Choice Requires="wpg">
          <w:drawing>
            <wp:anchor distT="0" distB="0" distL="114300" distR="114300" simplePos="0" relativeHeight="251659264" behindDoc="0" locked="1" layoutInCell="1" allowOverlap="1" wp14:anchorId="76340E7E" wp14:editId="461D0038">
              <wp:simplePos x="0" y="0"/>
              <wp:positionH relativeFrom="character">
                <wp:posOffset>-696595</wp:posOffset>
              </wp:positionH>
              <wp:positionV relativeFrom="line">
                <wp:posOffset>-448945</wp:posOffset>
              </wp:positionV>
              <wp:extent cx="5335270" cy="1038225"/>
              <wp:effectExtent l="0" t="1905" r="0" b="7620"/>
              <wp:wrapThrough wrapText="bothSides">
                <wp:wrapPolygon edited="0">
                  <wp:start x="-41" y="0"/>
                  <wp:lineTo x="-41" y="21006"/>
                  <wp:lineTo x="0" y="21402"/>
                  <wp:lineTo x="239" y="21402"/>
                  <wp:lineTo x="19317" y="21402"/>
                  <wp:lineTo x="21600" y="21204"/>
                  <wp:lineTo x="21600" y="0"/>
                  <wp:lineTo x="-41" y="0"/>
                </wp:wrapPolygon>
              </wp:wrapThrough>
              <wp:docPr id="142609277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5270" cy="1038225"/>
                        <a:chOff x="0" y="0"/>
                        <a:chExt cx="8087" cy="1635"/>
                      </a:xfrm>
                    </wpg:grpSpPr>
                    <wps:wsp>
                      <wps:cNvPr id="1674917814" name="docshape7"/>
                      <wps:cNvSpPr>
                        <a:spLocks noChangeArrowheads="1"/>
                      </wps:cNvSpPr>
                      <wps:spPr bwMode="auto">
                        <a:xfrm>
                          <a:off x="0" y="0"/>
                          <a:ext cx="8087" cy="1604"/>
                        </a:xfrm>
                        <a:prstGeom prst="rect">
                          <a:avLst/>
                        </a:prstGeom>
                        <a:solidFill>
                          <a:srgbClr val="1614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4921532" name="docshape8"/>
                      <wps:cNvSpPr>
                        <a:spLocks/>
                      </wps:cNvSpPr>
                      <wps:spPr bwMode="auto">
                        <a:xfrm>
                          <a:off x="115" y="0"/>
                          <a:ext cx="7362" cy="1635"/>
                        </a:xfrm>
                        <a:custGeom>
                          <a:avLst/>
                          <a:gdLst>
                            <a:gd name="T0" fmla="+- 0 7477 115"/>
                            <a:gd name="T1" fmla="*/ T0 w 7362"/>
                            <a:gd name="T2" fmla="*/ 0 h 1635"/>
                            <a:gd name="T3" fmla="+- 0 7469 115"/>
                            <a:gd name="T4" fmla="*/ T3 w 7362"/>
                            <a:gd name="T5" fmla="*/ 0 h 1635"/>
                            <a:gd name="T6" fmla="+- 0 7205 115"/>
                            <a:gd name="T7" fmla="*/ T6 w 7362"/>
                            <a:gd name="T8" fmla="*/ 257 h 1635"/>
                            <a:gd name="T9" fmla="+- 0 7205 115"/>
                            <a:gd name="T10" fmla="*/ T9 w 7362"/>
                            <a:gd name="T11" fmla="*/ 1635 h 1635"/>
                            <a:gd name="T12" fmla="+- 0 7211 115"/>
                            <a:gd name="T13" fmla="*/ T12 w 7362"/>
                            <a:gd name="T14" fmla="*/ 1635 h 1635"/>
                            <a:gd name="T15" fmla="+- 0 7211 115"/>
                            <a:gd name="T16" fmla="*/ T15 w 7362"/>
                            <a:gd name="T17" fmla="*/ 259 h 1635"/>
                            <a:gd name="T18" fmla="+- 0 7477 115"/>
                            <a:gd name="T19" fmla="*/ T18 w 7362"/>
                            <a:gd name="T20" fmla="*/ 0 h 1635"/>
                            <a:gd name="T21" fmla="+- 0 6329 115"/>
                            <a:gd name="T22" fmla="*/ T21 w 7362"/>
                            <a:gd name="T23" fmla="*/ 0 h 1635"/>
                            <a:gd name="T24" fmla="+- 0 6320 115"/>
                            <a:gd name="T25" fmla="*/ T24 w 7362"/>
                            <a:gd name="T26" fmla="*/ 0 h 1635"/>
                            <a:gd name="T27" fmla="+- 0 4642 115"/>
                            <a:gd name="T28" fmla="*/ T27 w 7362"/>
                            <a:gd name="T29" fmla="*/ 1635 h 1635"/>
                            <a:gd name="T30" fmla="+- 0 4651 115"/>
                            <a:gd name="T31" fmla="*/ T30 w 7362"/>
                            <a:gd name="T32" fmla="*/ 1635 h 1635"/>
                            <a:gd name="T33" fmla="+- 0 6329 115"/>
                            <a:gd name="T34" fmla="*/ T33 w 7362"/>
                            <a:gd name="T35" fmla="*/ 0 h 1635"/>
                            <a:gd name="T36" fmla="+- 0 6410 115"/>
                            <a:gd name="T37" fmla="*/ T36 w 7362"/>
                            <a:gd name="T38" fmla="*/ 1032 h 1635"/>
                            <a:gd name="T39" fmla="+- 0 5791 115"/>
                            <a:gd name="T40" fmla="*/ T39 w 7362"/>
                            <a:gd name="T41" fmla="*/ 1635 h 1635"/>
                            <a:gd name="T42" fmla="+- 0 5800 115"/>
                            <a:gd name="T43" fmla="*/ T42 w 7362"/>
                            <a:gd name="T44" fmla="*/ 1635 h 1635"/>
                            <a:gd name="T45" fmla="+- 0 6403 115"/>
                            <a:gd name="T46" fmla="*/ T45 w 7362"/>
                            <a:gd name="T47" fmla="*/ 1046 h 1635"/>
                            <a:gd name="T48" fmla="+- 0 6410 115"/>
                            <a:gd name="T49" fmla="*/ T48 w 7362"/>
                            <a:gd name="T50" fmla="*/ 1046 h 1635"/>
                            <a:gd name="T51" fmla="+- 0 6410 115"/>
                            <a:gd name="T52" fmla="*/ T51 w 7362"/>
                            <a:gd name="T53" fmla="*/ 1032 h 1635"/>
                            <a:gd name="T54" fmla="+- 0 6410 115"/>
                            <a:gd name="T55" fmla="*/ T54 w 7362"/>
                            <a:gd name="T56" fmla="*/ 1046 h 1635"/>
                            <a:gd name="T57" fmla="+- 0 6403 115"/>
                            <a:gd name="T58" fmla="*/ T57 w 7362"/>
                            <a:gd name="T59" fmla="*/ 1046 h 1635"/>
                            <a:gd name="T60" fmla="+- 0 6403 115"/>
                            <a:gd name="T61" fmla="*/ T60 w 7362"/>
                            <a:gd name="T62" fmla="*/ 1635 h 1635"/>
                            <a:gd name="T63" fmla="+- 0 6410 115"/>
                            <a:gd name="T64" fmla="*/ T63 w 7362"/>
                            <a:gd name="T65" fmla="*/ 1635 h 1635"/>
                            <a:gd name="T66" fmla="+- 0 6410 115"/>
                            <a:gd name="T67" fmla="*/ T66 w 7362"/>
                            <a:gd name="T68" fmla="*/ 1046 h 1635"/>
                            <a:gd name="T69" fmla="+- 0 1917 115"/>
                            <a:gd name="T70" fmla="*/ T69 w 7362"/>
                            <a:gd name="T71" fmla="*/ 0 h 1635"/>
                            <a:gd name="T72" fmla="+- 0 1908 115"/>
                            <a:gd name="T73" fmla="*/ T72 w 7362"/>
                            <a:gd name="T74" fmla="*/ 0 h 1635"/>
                            <a:gd name="T75" fmla="+- 0 115 115"/>
                            <a:gd name="T76" fmla="*/ T75 w 7362"/>
                            <a:gd name="T77" fmla="*/ 1635 h 1635"/>
                            <a:gd name="T78" fmla="+- 0 124 115"/>
                            <a:gd name="T79" fmla="*/ T78 w 7362"/>
                            <a:gd name="T80" fmla="*/ 1635 h 1635"/>
                            <a:gd name="T81" fmla="+- 0 1917 115"/>
                            <a:gd name="T82" fmla="*/ T81 w 7362"/>
                            <a:gd name="T83" fmla="*/ 0 h 1635"/>
                            <a:gd name="T84" fmla="+- 0 3107 115"/>
                            <a:gd name="T85" fmla="*/ T84 w 7362"/>
                            <a:gd name="T86" fmla="*/ 0 h 1635"/>
                            <a:gd name="T87" fmla="+- 0 3098 115"/>
                            <a:gd name="T88" fmla="*/ T87 w 7362"/>
                            <a:gd name="T89" fmla="*/ 0 h 1635"/>
                            <a:gd name="T90" fmla="+- 0 1305 115"/>
                            <a:gd name="T91" fmla="*/ T90 w 7362"/>
                            <a:gd name="T92" fmla="*/ 1635 h 1635"/>
                            <a:gd name="T93" fmla="+- 0 1314 115"/>
                            <a:gd name="T94" fmla="*/ T93 w 7362"/>
                            <a:gd name="T95" fmla="*/ 1635 h 1635"/>
                            <a:gd name="T96" fmla="+- 0 3107 115"/>
                            <a:gd name="T97" fmla="*/ T96 w 7362"/>
                            <a:gd name="T98" fmla="*/ 0 h 1635"/>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Lst>
                          <a:rect l="0" t="0" r="r" b="b"/>
                          <a:pathLst>
                            <a:path w="7362" h="1635">
                              <a:moveTo>
                                <a:pt x="7362" y="0"/>
                              </a:moveTo>
                              <a:lnTo>
                                <a:pt x="7354" y="0"/>
                              </a:lnTo>
                              <a:lnTo>
                                <a:pt x="7090" y="257"/>
                              </a:lnTo>
                              <a:lnTo>
                                <a:pt x="7090" y="1635"/>
                              </a:lnTo>
                              <a:lnTo>
                                <a:pt x="7096" y="1635"/>
                              </a:lnTo>
                              <a:lnTo>
                                <a:pt x="7096" y="259"/>
                              </a:lnTo>
                              <a:lnTo>
                                <a:pt x="7362" y="0"/>
                              </a:lnTo>
                              <a:close/>
                              <a:moveTo>
                                <a:pt x="6214" y="0"/>
                              </a:moveTo>
                              <a:lnTo>
                                <a:pt x="6205" y="0"/>
                              </a:lnTo>
                              <a:lnTo>
                                <a:pt x="4527" y="1635"/>
                              </a:lnTo>
                              <a:lnTo>
                                <a:pt x="4536" y="1635"/>
                              </a:lnTo>
                              <a:lnTo>
                                <a:pt x="6214" y="0"/>
                              </a:lnTo>
                              <a:close/>
                              <a:moveTo>
                                <a:pt x="6295" y="1032"/>
                              </a:moveTo>
                              <a:lnTo>
                                <a:pt x="5676" y="1635"/>
                              </a:lnTo>
                              <a:lnTo>
                                <a:pt x="5685" y="1635"/>
                              </a:lnTo>
                              <a:lnTo>
                                <a:pt x="6288" y="1046"/>
                              </a:lnTo>
                              <a:lnTo>
                                <a:pt x="6295" y="1046"/>
                              </a:lnTo>
                              <a:lnTo>
                                <a:pt x="6295" y="1032"/>
                              </a:lnTo>
                              <a:close/>
                              <a:moveTo>
                                <a:pt x="6295" y="1046"/>
                              </a:moveTo>
                              <a:lnTo>
                                <a:pt x="6288" y="1046"/>
                              </a:lnTo>
                              <a:lnTo>
                                <a:pt x="6288" y="1635"/>
                              </a:lnTo>
                              <a:lnTo>
                                <a:pt x="6295" y="1635"/>
                              </a:lnTo>
                              <a:lnTo>
                                <a:pt x="6295" y="1046"/>
                              </a:lnTo>
                              <a:close/>
                              <a:moveTo>
                                <a:pt x="1802" y="0"/>
                              </a:moveTo>
                              <a:lnTo>
                                <a:pt x="1793" y="0"/>
                              </a:lnTo>
                              <a:lnTo>
                                <a:pt x="0" y="1635"/>
                              </a:lnTo>
                              <a:lnTo>
                                <a:pt x="9" y="1635"/>
                              </a:lnTo>
                              <a:lnTo>
                                <a:pt x="1802" y="0"/>
                              </a:lnTo>
                              <a:close/>
                              <a:moveTo>
                                <a:pt x="2992" y="0"/>
                              </a:moveTo>
                              <a:lnTo>
                                <a:pt x="2983" y="0"/>
                              </a:lnTo>
                              <a:lnTo>
                                <a:pt x="1190" y="1635"/>
                              </a:lnTo>
                              <a:lnTo>
                                <a:pt x="1199" y="1635"/>
                              </a:lnTo>
                              <a:lnTo>
                                <a:pt x="2992" y="0"/>
                              </a:lnTo>
                              <a:close/>
                            </a:path>
                          </a:pathLst>
                        </a:custGeom>
                        <a:solidFill>
                          <a:srgbClr val="D5D6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945796" id="Group 2" o:spid="_x0000_s1026" style="position:absolute;margin-left:-54.85pt;margin-top:-35.35pt;width:420.1pt;height:81.75pt;z-index:251659264;mso-position-horizontal-relative:char;mso-position-vertical-relative:line" coordsize="8087,1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">
              <v:rect id="docshape7" o:spid="_x0000_s1027" style="position:absolute;width:8087;height:1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" fillcolor="#161443" stroked="f"/>
              <v:shape id="docshape8" o:spid="_x0000_s1028" style="position:absolute;left:115;width:7362;height:1635;visibility:visible;mso-wrap-style:square;v-text-anchor:top" coordsize="7362,1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" path="m7362,r-8,l7090,257r,1378l7096,1635r,-1376l7362,xm6214,r-9,l4527,1635r9,l6214,xm6295,1032r-619,603l5685,1635r603,-589l6295,1046r,-14xm6295,1046r-7,l6288,1635r7,l6295,1046xm1802,r-9,l,1635r9,l1802,xm2992,r-9,l1190,1635r9,l2992,xe" fillcolor="#d5d6d4" stroked="f">
                <v:path arrowok="t" o:connecttype="custom" o:connectlocs="7362,0;7354,0;7090,257;7090,1635;7096,1635;7096,259;7362,0;6214,0;6205,0;4527,1635;4536,1635;6214,0;6295,1032;5676,1635;5685,1635;6288,1046;6295,1046;6295,1032;6295,1046;6288,1046;6288,1635;6295,1635;6295,1046;1802,0;1793,0;0,1635;9,1635;1802,0;2992,0;2983,0;1190,1635;1199,1635;2992,0" o:connectangles="0,0,0,0,0,0,0,0,0,0,0,0,0,0,0,0,0,0,0,0,0,0,0,0,0,0,0,0,0,0,0,0,0"/>
              </v:shape>
              <w10:wrap type="through" anchory="line"/>
              <w10:anchorlock/>
            </v:group>
          </w:pict>
        </mc:Fallback>
      </mc:AlternateContent>
    </w:r>
  </w:p>
  <w:p w14:paraId="6CE66DA8" w14:textId="77777777" w:rsidR="00AC33E2" w:rsidRDefault="00AC33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1F6B23"/>
    <w:multiLevelType w:val="hybridMultilevel"/>
    <w:tmpl w:val="EF180E14"/>
    <w:lvl w:ilvl="0" w:tplc="716A86AE">
      <w:start w:val="1"/>
      <w:numFmt w:val="decimal"/>
      <w:lvlText w:val="%1."/>
      <w:lvlJc w:val="left"/>
      <w:pPr>
        <w:ind w:left="360" w:hanging="360"/>
      </w:pPr>
      <w:rPr>
        <w:rFonts w:hint="default"/>
        <w:b w:val="0"/>
        <w:bCs/>
        <w:color w:val="auto"/>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757485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F08"/>
    <w:rsid w:val="00007C78"/>
    <w:rsid w:val="00010A71"/>
    <w:rsid w:val="0001755B"/>
    <w:rsid w:val="00033441"/>
    <w:rsid w:val="00035877"/>
    <w:rsid w:val="00066061"/>
    <w:rsid w:val="00077171"/>
    <w:rsid w:val="000A3E26"/>
    <w:rsid w:val="000B7AB0"/>
    <w:rsid w:val="000D6F8B"/>
    <w:rsid w:val="0012308D"/>
    <w:rsid w:val="001450DE"/>
    <w:rsid w:val="001653DF"/>
    <w:rsid w:val="00175038"/>
    <w:rsid w:val="00196A5A"/>
    <w:rsid w:val="001A6F7B"/>
    <w:rsid w:val="001C3A02"/>
    <w:rsid w:val="001D1C6B"/>
    <w:rsid w:val="001E5C18"/>
    <w:rsid w:val="00246D53"/>
    <w:rsid w:val="00265FAB"/>
    <w:rsid w:val="00270812"/>
    <w:rsid w:val="00271D17"/>
    <w:rsid w:val="0028209D"/>
    <w:rsid w:val="002C1A85"/>
    <w:rsid w:val="002F707F"/>
    <w:rsid w:val="003123FD"/>
    <w:rsid w:val="00334607"/>
    <w:rsid w:val="00357637"/>
    <w:rsid w:val="00361C43"/>
    <w:rsid w:val="00371092"/>
    <w:rsid w:val="003C1248"/>
    <w:rsid w:val="003D3292"/>
    <w:rsid w:val="003D39E9"/>
    <w:rsid w:val="003D529C"/>
    <w:rsid w:val="003E265B"/>
    <w:rsid w:val="003E3583"/>
    <w:rsid w:val="004032B0"/>
    <w:rsid w:val="00403878"/>
    <w:rsid w:val="00427E7C"/>
    <w:rsid w:val="00432C59"/>
    <w:rsid w:val="00432D7C"/>
    <w:rsid w:val="0047013A"/>
    <w:rsid w:val="00474BDD"/>
    <w:rsid w:val="00484AC1"/>
    <w:rsid w:val="004B5C1C"/>
    <w:rsid w:val="004D3CEF"/>
    <w:rsid w:val="004F574A"/>
    <w:rsid w:val="00520A5A"/>
    <w:rsid w:val="00520D24"/>
    <w:rsid w:val="00535E6F"/>
    <w:rsid w:val="0053665F"/>
    <w:rsid w:val="005373DA"/>
    <w:rsid w:val="00573277"/>
    <w:rsid w:val="00577B9E"/>
    <w:rsid w:val="005A5460"/>
    <w:rsid w:val="005A7643"/>
    <w:rsid w:val="005B6001"/>
    <w:rsid w:val="005C787D"/>
    <w:rsid w:val="005E7A6C"/>
    <w:rsid w:val="005F3B9C"/>
    <w:rsid w:val="00603A9C"/>
    <w:rsid w:val="006057B8"/>
    <w:rsid w:val="006619CE"/>
    <w:rsid w:val="006638E7"/>
    <w:rsid w:val="00682E7C"/>
    <w:rsid w:val="006B0538"/>
    <w:rsid w:val="006D491D"/>
    <w:rsid w:val="006D52E3"/>
    <w:rsid w:val="006E47E1"/>
    <w:rsid w:val="006E6A87"/>
    <w:rsid w:val="006F1495"/>
    <w:rsid w:val="00724C77"/>
    <w:rsid w:val="00727C17"/>
    <w:rsid w:val="00741A21"/>
    <w:rsid w:val="0074701E"/>
    <w:rsid w:val="007807A6"/>
    <w:rsid w:val="00796AF4"/>
    <w:rsid w:val="007A5B73"/>
    <w:rsid w:val="007B1105"/>
    <w:rsid w:val="007B1C36"/>
    <w:rsid w:val="007C50ED"/>
    <w:rsid w:val="007D04F3"/>
    <w:rsid w:val="007D2929"/>
    <w:rsid w:val="007E343E"/>
    <w:rsid w:val="007F72F8"/>
    <w:rsid w:val="00826480"/>
    <w:rsid w:val="00850F8D"/>
    <w:rsid w:val="008906A5"/>
    <w:rsid w:val="00892BA9"/>
    <w:rsid w:val="008D5A52"/>
    <w:rsid w:val="008E2BAE"/>
    <w:rsid w:val="008E2C35"/>
    <w:rsid w:val="00902348"/>
    <w:rsid w:val="00910A10"/>
    <w:rsid w:val="009166D4"/>
    <w:rsid w:val="00917648"/>
    <w:rsid w:val="00923E3F"/>
    <w:rsid w:val="00950BDA"/>
    <w:rsid w:val="009602B3"/>
    <w:rsid w:val="009A0FE2"/>
    <w:rsid w:val="009A5084"/>
    <w:rsid w:val="009C6F08"/>
    <w:rsid w:val="009D321A"/>
    <w:rsid w:val="009E6193"/>
    <w:rsid w:val="009F3998"/>
    <w:rsid w:val="00A20D16"/>
    <w:rsid w:val="00A35B34"/>
    <w:rsid w:val="00A67439"/>
    <w:rsid w:val="00A83388"/>
    <w:rsid w:val="00A84EEA"/>
    <w:rsid w:val="00AB5BF3"/>
    <w:rsid w:val="00AC33E2"/>
    <w:rsid w:val="00AC373A"/>
    <w:rsid w:val="00B01633"/>
    <w:rsid w:val="00B03E72"/>
    <w:rsid w:val="00B10F52"/>
    <w:rsid w:val="00B14DD3"/>
    <w:rsid w:val="00B16EF8"/>
    <w:rsid w:val="00B17720"/>
    <w:rsid w:val="00B21831"/>
    <w:rsid w:val="00B33F91"/>
    <w:rsid w:val="00B557FF"/>
    <w:rsid w:val="00B652D9"/>
    <w:rsid w:val="00B725EA"/>
    <w:rsid w:val="00B764FF"/>
    <w:rsid w:val="00B908BE"/>
    <w:rsid w:val="00BA7EBC"/>
    <w:rsid w:val="00BE0763"/>
    <w:rsid w:val="00BF1340"/>
    <w:rsid w:val="00BF736A"/>
    <w:rsid w:val="00C21063"/>
    <w:rsid w:val="00C33E67"/>
    <w:rsid w:val="00C43DB1"/>
    <w:rsid w:val="00C45E1E"/>
    <w:rsid w:val="00C611BA"/>
    <w:rsid w:val="00C629B9"/>
    <w:rsid w:val="00C65C26"/>
    <w:rsid w:val="00C70E64"/>
    <w:rsid w:val="00C73C2D"/>
    <w:rsid w:val="00C92B6F"/>
    <w:rsid w:val="00C93928"/>
    <w:rsid w:val="00CC2A82"/>
    <w:rsid w:val="00D013FF"/>
    <w:rsid w:val="00D5101F"/>
    <w:rsid w:val="00D8239C"/>
    <w:rsid w:val="00D92C86"/>
    <w:rsid w:val="00DA17E9"/>
    <w:rsid w:val="00DB50EC"/>
    <w:rsid w:val="00DD1913"/>
    <w:rsid w:val="00DE5D2A"/>
    <w:rsid w:val="00DE78DB"/>
    <w:rsid w:val="00E036CE"/>
    <w:rsid w:val="00E04A3A"/>
    <w:rsid w:val="00E1047A"/>
    <w:rsid w:val="00E50863"/>
    <w:rsid w:val="00E70237"/>
    <w:rsid w:val="00E95F5C"/>
    <w:rsid w:val="00EA7927"/>
    <w:rsid w:val="00EB59DF"/>
    <w:rsid w:val="00ED6A1A"/>
    <w:rsid w:val="00EE4790"/>
    <w:rsid w:val="00EE736B"/>
    <w:rsid w:val="00EF43F4"/>
    <w:rsid w:val="00F02A9F"/>
    <w:rsid w:val="00F02E6D"/>
    <w:rsid w:val="00F2197F"/>
    <w:rsid w:val="00F32496"/>
    <w:rsid w:val="00F509E9"/>
    <w:rsid w:val="00F678F3"/>
    <w:rsid w:val="00FB3849"/>
    <w:rsid w:val="00FB3FC8"/>
    <w:rsid w:val="00FE35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0DCBB0"/>
  <w15:chartTrackingRefBased/>
  <w15:docId w15:val="{A972A2DB-93B6-4C28-BB2B-778FA3837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C2D"/>
    <w:rPr>
      <w:rFonts w:ascii="Fanan" w:hAnsi="Fanan"/>
      <w:kern w:val="0"/>
      <w14:ligatures w14:val="none"/>
    </w:rPr>
  </w:style>
  <w:style w:type="paragraph" w:styleId="Heading1">
    <w:name w:val="heading 1"/>
    <w:basedOn w:val="Normal"/>
    <w:next w:val="Normal"/>
    <w:link w:val="Heading1Char"/>
    <w:uiPriority w:val="9"/>
    <w:qFormat/>
    <w:rsid w:val="00FB3FC8"/>
    <w:pPr>
      <w:keepNext/>
      <w:keepLines/>
      <w:spacing w:before="240" w:after="0"/>
      <w:outlineLvl w:val="0"/>
    </w:pPr>
    <w:rPr>
      <w:rFonts w:ascii="Sultan bold" w:eastAsiaTheme="majorEastAsia" w:hAnsi="Sultan bold" w:cstheme="majorBid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27C17"/>
    <w:rPr>
      <w:color w:val="808080"/>
    </w:rPr>
  </w:style>
  <w:style w:type="character" w:customStyle="1" w:styleId="Heading1Char">
    <w:name w:val="Heading 1 Char"/>
    <w:basedOn w:val="DefaultParagraphFont"/>
    <w:link w:val="Heading1"/>
    <w:uiPriority w:val="9"/>
    <w:rsid w:val="00FB3FC8"/>
    <w:rPr>
      <w:rFonts w:ascii="Sultan bold" w:eastAsiaTheme="majorEastAsia" w:hAnsi="Sultan bold" w:cstheme="majorBidi"/>
      <w:kern w:val="0"/>
      <w:sz w:val="32"/>
      <w:szCs w:val="32"/>
      <w14:ligatures w14:val="none"/>
    </w:rPr>
  </w:style>
  <w:style w:type="paragraph" w:styleId="Header">
    <w:name w:val="header"/>
    <w:basedOn w:val="Normal"/>
    <w:link w:val="HeaderChar"/>
    <w:uiPriority w:val="99"/>
    <w:unhideWhenUsed/>
    <w:rsid w:val="00AC33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33E2"/>
    <w:rPr>
      <w:rFonts w:ascii="Fanan" w:hAnsi="Fanan"/>
      <w:kern w:val="0"/>
      <w14:ligatures w14:val="none"/>
    </w:rPr>
  </w:style>
  <w:style w:type="paragraph" w:styleId="Footer">
    <w:name w:val="footer"/>
    <w:basedOn w:val="Normal"/>
    <w:link w:val="FooterChar"/>
    <w:uiPriority w:val="99"/>
    <w:unhideWhenUsed/>
    <w:rsid w:val="00AC33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33E2"/>
    <w:rPr>
      <w:rFonts w:ascii="Fanan" w:hAnsi="Fanan"/>
      <w:kern w:val="0"/>
      <w14:ligatures w14:val="none"/>
    </w:rPr>
  </w:style>
  <w:style w:type="paragraph" w:styleId="BodyText">
    <w:name w:val="Body Text"/>
    <w:basedOn w:val="Normal"/>
    <w:link w:val="BodyTextChar"/>
    <w:uiPriority w:val="1"/>
    <w:qFormat/>
    <w:rsid w:val="00FB3FC8"/>
    <w:pPr>
      <w:widowControl w:val="0"/>
      <w:autoSpaceDE w:val="0"/>
      <w:autoSpaceDN w:val="0"/>
      <w:spacing w:after="0" w:line="240" w:lineRule="auto"/>
    </w:pPr>
    <w:rPr>
      <w:rFonts w:ascii="29LT Zarid Text" w:eastAsia="29LT Zarid Text" w:hAnsi="29LT Zarid Text" w:cs="29LT Zarid Text"/>
      <w:sz w:val="37"/>
      <w:szCs w:val="37"/>
    </w:rPr>
  </w:style>
  <w:style w:type="character" w:customStyle="1" w:styleId="BodyTextChar">
    <w:name w:val="Body Text Char"/>
    <w:basedOn w:val="DefaultParagraphFont"/>
    <w:link w:val="BodyText"/>
    <w:uiPriority w:val="1"/>
    <w:rsid w:val="00FB3FC8"/>
    <w:rPr>
      <w:rFonts w:ascii="29LT Zarid Text" w:eastAsia="29LT Zarid Text" w:hAnsi="29LT Zarid Text" w:cs="29LT Zarid Text"/>
      <w:kern w:val="0"/>
      <w:sz w:val="37"/>
      <w:szCs w:val="37"/>
      <w14:ligatures w14:val="none"/>
    </w:rPr>
  </w:style>
  <w:style w:type="paragraph" w:customStyle="1" w:styleId="body10boldibm">
    <w:name w:val="body 10 bold ibm"/>
    <w:basedOn w:val="Normal"/>
    <w:link w:val="body10boldibmChar"/>
    <w:qFormat/>
    <w:rsid w:val="00F2197F"/>
    <w:pPr>
      <w:widowControl w:val="0"/>
      <w:bidi/>
      <w:spacing w:after="20" w:line="240" w:lineRule="auto"/>
    </w:pPr>
    <w:rPr>
      <w:rFonts w:ascii="IBM Plex Sans Arabic" w:hAnsi="IBM Plex Sans Arabic" w:cs="IBM Plex Sans Arabic"/>
      <w:b/>
      <w:bCs/>
      <w:lang w:bidi="ar-KW"/>
    </w:rPr>
  </w:style>
  <w:style w:type="character" w:customStyle="1" w:styleId="body10boldibmChar">
    <w:name w:val="body 10 bold ibm Char"/>
    <w:basedOn w:val="DefaultParagraphFont"/>
    <w:link w:val="body10boldibm"/>
    <w:rsid w:val="00F2197F"/>
    <w:rPr>
      <w:rFonts w:ascii="IBM Plex Sans Arabic" w:hAnsi="IBM Plex Sans Arabic" w:cs="IBM Plex Sans Arabic"/>
      <w:b/>
      <w:bCs/>
      <w:kern w:val="0"/>
      <w:lang w:bidi="ar-KW"/>
      <w14:ligatures w14:val="none"/>
    </w:rPr>
  </w:style>
  <w:style w:type="paragraph" w:styleId="ListParagraph">
    <w:name w:val="List Paragraph"/>
    <w:basedOn w:val="Normal"/>
    <w:uiPriority w:val="34"/>
    <w:qFormat/>
    <w:rsid w:val="009C6F08"/>
    <w:pPr>
      <w:ind w:left="720"/>
      <w:contextualSpacing/>
    </w:pPr>
    <w:rPr>
      <w:rFonts w:asciiTheme="minorHAnsi" w:hAnsiTheme="minorHAnsi"/>
      <w:kern w:val="2"/>
      <w:lang w:val="en-GB"/>
      <w14:ligatures w14:val="standardContextual"/>
    </w:rPr>
  </w:style>
  <w:style w:type="table" w:styleId="TableGrid">
    <w:name w:val="Table Grid"/>
    <w:basedOn w:val="TableNormal"/>
    <w:uiPriority w:val="39"/>
    <w:rsid w:val="00B725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604027">
      <w:bodyDiv w:val="1"/>
      <w:marLeft w:val="0"/>
      <w:marRight w:val="0"/>
      <w:marTop w:val="0"/>
      <w:marBottom w:val="0"/>
      <w:divBdr>
        <w:top w:val="none" w:sz="0" w:space="0" w:color="auto"/>
        <w:left w:val="none" w:sz="0" w:space="0" w:color="auto"/>
        <w:bottom w:val="none" w:sz="0" w:space="0" w:color="auto"/>
        <w:right w:val="none" w:sz="0" w:space="0" w:color="auto"/>
      </w:divBdr>
    </w:div>
    <w:div w:id="1085803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irukwt.sharepoint.com/sites/InsuranceRegulatoryUnit/OfficeTemplates/&#1602;&#1585;&#1575;&#1585;&#1575;&#157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41AB645D8F14B42B2362287578FF21E" ma:contentTypeVersion="6" ma:contentTypeDescription="Create a new document." ma:contentTypeScope="" ma:versionID="57116b02294de1e20ff82580cbc1b93c">
  <xsd:schema xmlns:xsd="http://www.w3.org/2001/XMLSchema" xmlns:xs="http://www.w3.org/2001/XMLSchema" xmlns:p="http://schemas.microsoft.com/office/2006/metadata/properties" xmlns:ns2="92b404d4-b98d-4c38-ae6b-34b822706f06" xmlns:ns3="ff4ada4d-d0de-44bf-aa74-5fea3c87c7db" targetNamespace="http://schemas.microsoft.com/office/2006/metadata/properties" ma:root="true" ma:fieldsID="58dfa8f91068eaa071792b4b84b58f4b" ns2:_="" ns3:_="">
    <xsd:import namespace="92b404d4-b98d-4c38-ae6b-34b822706f06"/>
    <xsd:import namespace="ff4ada4d-d0de-44bf-aa74-5fea3c87c7d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b404d4-b98d-4c38-ae6b-34b822706f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4ada4d-d0de-44bf-aa74-5fea3c87c7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187F2A-3205-4884-984B-5E7C61215FCB}">
  <ds:schemaRefs>
    <ds:schemaRef ds:uri="http://schemas.openxmlformats.org/officeDocument/2006/bibliography"/>
  </ds:schemaRefs>
</ds:datastoreItem>
</file>

<file path=customXml/itemProps2.xml><?xml version="1.0" encoding="utf-8"?>
<ds:datastoreItem xmlns:ds="http://schemas.openxmlformats.org/officeDocument/2006/customXml" ds:itemID="{BC6727A9-B080-4A9D-8B1E-463E6CFDE6C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59B2626-9948-4248-93AD-5A882D6C3546}">
  <ds:schemaRefs>
    <ds:schemaRef ds:uri="http://schemas.microsoft.com/sharepoint/v3/contenttype/forms"/>
  </ds:schemaRefs>
</ds:datastoreItem>
</file>

<file path=customXml/itemProps4.xml><?xml version="1.0" encoding="utf-8"?>
<ds:datastoreItem xmlns:ds="http://schemas.openxmlformats.org/officeDocument/2006/customXml" ds:itemID="{18CA2BD8-8592-485B-A249-6657BE462D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b404d4-b98d-4c38-ae6b-34b822706f06"/>
    <ds:schemaRef ds:uri="ff4ada4d-d0de-44bf-aa74-5fea3c87c7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قرارات</Template>
  <TotalTime>1228</TotalTime>
  <Pages>3</Pages>
  <Words>440</Words>
  <Characters>2512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Qutaiba A. Al-Atiqi</dc:creator>
  <cp:keywords/>
  <dc:description/>
  <cp:lastModifiedBy>Qutaiba A. Al-Atiqi</cp:lastModifiedBy>
  <cp:revision>115</cp:revision>
  <cp:lastPrinted>2026-08-11T10:05:00Z</cp:lastPrinted>
  <dcterms:created xsi:type="dcterms:W3CDTF">2026-07-01T10:05:00Z</dcterms:created>
  <dcterms:modified xsi:type="dcterms:W3CDTF">2026-09-03T10:48:00Z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0x010100C41AB645D8F14B42B2362287578FF21E</vt:lpwstr>
  </property>
</Properties>
</file>